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18054DD6"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t>S2-</w:t>
      </w:r>
      <w:r w:rsidR="000060FE" w:rsidRPr="00AE75E3">
        <w:rPr>
          <w:rFonts w:ascii="Arial" w:hAnsi="Arial" w:cs="Arial"/>
          <w:b/>
          <w:bCs/>
          <w:sz w:val="24"/>
        </w:rPr>
        <w:t>1</w:t>
      </w:r>
      <w:r w:rsidR="000060FE">
        <w:rPr>
          <w:rFonts w:ascii="Arial" w:hAnsi="Arial" w:cs="Arial" w:hint="eastAsia"/>
          <w:b/>
          <w:bCs/>
          <w:sz w:val="24"/>
        </w:rPr>
        <w:t>8</w:t>
      </w:r>
      <w:r w:rsidR="000060FE">
        <w:rPr>
          <w:rFonts w:ascii="Arial" w:hAnsi="Arial" w:cs="Arial"/>
          <w:b/>
          <w:bCs/>
          <w:sz w:val="24"/>
        </w:rPr>
        <w:t>7026</w:t>
      </w:r>
    </w:p>
    <w:p w14:paraId="1D1CF633" w14:textId="67A1B095" w:rsidR="00CE2E68" w:rsidRPr="00F76B76" w:rsidRDefault="00C90069" w:rsidP="000104DE">
      <w:pPr>
        <w:pBdr>
          <w:bottom w:val="single" w:sz="6" w:space="0" w:color="auto"/>
        </w:pBdr>
        <w:tabs>
          <w:tab w:val="right" w:pos="9638"/>
        </w:tabs>
        <w:rPr>
          <w:rFonts w:ascii="Arial" w:hAnsi="Arial" w:cs="Arial"/>
          <w:b/>
          <w:bCs/>
          <w:sz w:val="24"/>
          <w:szCs w:val="24"/>
        </w:rPr>
      </w:pPr>
      <w:r>
        <w:rPr>
          <w:rFonts w:ascii="Arial" w:hAnsi="Arial" w:cs="Arial"/>
          <w:b/>
          <w:bCs/>
          <w:sz w:val="24"/>
        </w:rPr>
        <w:t>2</w:t>
      </w:r>
      <w:r w:rsidRPr="00C90069">
        <w:rPr>
          <w:rFonts w:ascii="Arial" w:hAnsi="Arial" w:cs="Arial"/>
          <w:b/>
          <w:bCs/>
          <w:sz w:val="24"/>
        </w:rPr>
        <w:t>-6 July 2018, Vilnius, Lithuania</w:t>
      </w:r>
      <w:r w:rsidR="0012214C" w:rsidRPr="00C90069">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5F1BAB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06305" w:rsidRPr="00206305">
        <w:rPr>
          <w:rFonts w:ascii="Arial" w:hAnsi="Arial" w:cs="Arial"/>
          <w:b/>
        </w:rPr>
        <w:t>Evaluation for the solution 10</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595D1B5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w:t>
      </w:r>
      <w:r w:rsidR="00C42547">
        <w:rPr>
          <w:rFonts w:ascii="Arial" w:hAnsi="Arial" w:cs="Arial"/>
          <w:i/>
          <w:lang w:eastAsia="zh-CN"/>
        </w:rPr>
        <w:t>roposes evaluation to solution 10</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50C4DE97" w:rsidR="005029BF" w:rsidRPr="005029BF" w:rsidRDefault="00C42547" w:rsidP="00C37151">
      <w:pPr>
        <w:rPr>
          <w:rFonts w:eastAsia="MS Mincho"/>
          <w:lang w:val="en-US"/>
        </w:rPr>
      </w:pPr>
      <w:r>
        <w:rPr>
          <w:rFonts w:eastAsia="MS Mincho" w:hint="eastAsia"/>
          <w:lang w:val="en-US"/>
        </w:rPr>
        <w:t>In this contribution, we</w:t>
      </w:r>
      <w:r w:rsidR="00E442C8">
        <w:rPr>
          <w:rFonts w:eastAsia="MS Mincho" w:hint="eastAsia"/>
          <w:lang w:val="en-US"/>
        </w:rPr>
        <w:t xml:space="preserve"> </w:t>
      </w:r>
      <w:r>
        <w:rPr>
          <w:rFonts w:eastAsia="MS Mincho"/>
          <w:lang w:val="en-US"/>
        </w:rPr>
        <w:t>propose</w:t>
      </w:r>
      <w:r w:rsidR="00E442C8">
        <w:rPr>
          <w:rFonts w:eastAsia="MS Mincho"/>
          <w:lang w:val="en-US"/>
        </w:rPr>
        <w:t xml:space="preserve"> an evaluation of solution </w:t>
      </w:r>
      <w:r>
        <w:rPr>
          <w:rFonts w:eastAsia="MS Mincho"/>
          <w:lang w:val="en-US"/>
        </w:rPr>
        <w:t>10</w:t>
      </w:r>
      <w:r w:rsidR="00E442C8">
        <w:rPr>
          <w:rFonts w:eastAsia="MS Mincho"/>
          <w:lang w:val="en-US"/>
        </w:rPr>
        <w:t>.</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316C6FE" w14:textId="77777777" w:rsidR="00876B0A" w:rsidRPr="0048656B" w:rsidRDefault="00876B0A" w:rsidP="00876B0A">
      <w:pPr>
        <w:pStyle w:val="2"/>
      </w:pPr>
      <w:bookmarkStart w:id="1" w:name="_Toc517275410"/>
      <w:bookmarkStart w:id="2" w:name="_Toc513647969"/>
      <w:r w:rsidRPr="0048656B">
        <w:t>6.10</w:t>
      </w:r>
      <w:r w:rsidRPr="0048656B">
        <w:tab/>
        <w:t>Solution #10:</w:t>
      </w:r>
      <w:r w:rsidRPr="0048656B">
        <w:rPr>
          <w:rFonts w:hint="eastAsia"/>
          <w:lang w:eastAsia="zh-CN"/>
        </w:rPr>
        <w:t xml:space="preserve"> IP </w:t>
      </w:r>
      <w:r w:rsidRPr="0048656B">
        <w:rPr>
          <w:lang w:eastAsia="zh-CN"/>
        </w:rPr>
        <w:t>address assignment</w:t>
      </w:r>
      <w:r w:rsidRPr="0048656B">
        <w:rPr>
          <w:rFonts w:hint="eastAsia"/>
          <w:lang w:eastAsia="zh-CN"/>
        </w:rPr>
        <w:t xml:space="preserve"> </w:t>
      </w:r>
      <w:r w:rsidRPr="0048656B">
        <w:rPr>
          <w:lang w:eastAsia="zh-CN"/>
        </w:rPr>
        <w:t xml:space="preserve">by the SMF via </w:t>
      </w:r>
      <w:r>
        <w:rPr>
          <w:lang w:eastAsia="zh-CN"/>
        </w:rPr>
        <w:t xml:space="preserve">IP Section </w:t>
      </w:r>
      <w:r w:rsidRPr="0048656B">
        <w:rPr>
          <w:lang w:eastAsia="zh-CN"/>
        </w:rPr>
        <w:t>allocation</w:t>
      </w:r>
      <w:bookmarkEnd w:id="1"/>
    </w:p>
    <w:p w14:paraId="4BDCF350" w14:textId="77777777" w:rsidR="00876B0A" w:rsidRPr="0048656B" w:rsidRDefault="00876B0A" w:rsidP="00876B0A">
      <w:pPr>
        <w:pStyle w:val="3"/>
      </w:pPr>
      <w:bookmarkStart w:id="3" w:name="_Toc517275411"/>
      <w:r w:rsidRPr="0048656B">
        <w:t>6.10.1</w:t>
      </w:r>
      <w:r w:rsidRPr="0048656B">
        <w:tab/>
        <w:t>Overview</w:t>
      </w:r>
      <w:bookmarkEnd w:id="3"/>
    </w:p>
    <w:p w14:paraId="766F1369" w14:textId="77777777" w:rsidR="00876B0A" w:rsidRPr="0048656B" w:rsidRDefault="00876B0A" w:rsidP="00876B0A">
      <w:pPr>
        <w:rPr>
          <w:lang w:val="en-US" w:eastAsia="zh-CN"/>
        </w:rPr>
      </w:pPr>
      <w:r w:rsidRPr="0048656B">
        <w:rPr>
          <w:rFonts w:eastAsia="MS Mincho"/>
        </w:rPr>
        <w:t>This</w:t>
      </w:r>
      <w:r w:rsidRPr="0048656B">
        <w:rPr>
          <w:rFonts w:eastAsia="MS Mincho" w:hint="eastAsia"/>
        </w:rPr>
        <w:t xml:space="preserve"> </w:t>
      </w:r>
      <w:r w:rsidRPr="0048656B">
        <w:rPr>
          <w:lang w:eastAsia="zh-CN"/>
        </w:rPr>
        <w:t>solution</w:t>
      </w:r>
      <w:r w:rsidRPr="0048656B">
        <w:rPr>
          <w:lang w:val="en-US" w:eastAsia="zh-CN"/>
        </w:rPr>
        <w:t xml:space="preserve"> addresses key issue #2.</w:t>
      </w:r>
    </w:p>
    <w:p w14:paraId="1E488AB3" w14:textId="77777777" w:rsidR="00876B0A" w:rsidRPr="0048656B" w:rsidRDefault="00876B0A" w:rsidP="00876B0A">
      <w:pPr>
        <w:pStyle w:val="3"/>
      </w:pPr>
      <w:bookmarkStart w:id="4" w:name="_Toc517275412"/>
      <w:r w:rsidRPr="0048656B">
        <w:t>6.10.2</w:t>
      </w:r>
      <w:r w:rsidRPr="0048656B">
        <w:tab/>
        <w:t>Description of the solution</w:t>
      </w:r>
      <w:bookmarkEnd w:id="4"/>
    </w:p>
    <w:p w14:paraId="5FFDA9B3" w14:textId="77777777" w:rsidR="00876B0A" w:rsidRPr="0048656B" w:rsidRDefault="00876B0A" w:rsidP="00876B0A">
      <w:pPr>
        <w:tabs>
          <w:tab w:val="num" w:pos="720"/>
        </w:tabs>
        <w:rPr>
          <w:rFonts w:eastAsia="MS Mincho"/>
        </w:rPr>
      </w:pPr>
      <w:r w:rsidRPr="0048656B">
        <w:rPr>
          <w:lang w:eastAsia="zh-CN"/>
        </w:rPr>
        <w:t>When a UPF is deployed the associated UE IP addresses space and the corresponding DNN is registered to the NRF.</w:t>
      </w:r>
    </w:p>
    <w:p w14:paraId="21642C78" w14:textId="0BC6AA90" w:rsidR="00876B0A" w:rsidRPr="0048656B" w:rsidRDefault="00876B0A" w:rsidP="00876B0A">
      <w:pPr>
        <w:tabs>
          <w:tab w:val="num" w:pos="720"/>
        </w:tabs>
        <w:rPr>
          <w:rFonts w:eastAsia="MS Mincho"/>
        </w:rPr>
      </w:pPr>
      <w:ins w:id="5" w:author="Zhufenqin" w:date="2018-07-05T15:42:00Z">
        <w:r>
          <w:rPr>
            <w:rFonts w:eastAsia="MS Mincho"/>
          </w:rPr>
          <w:t xml:space="preserve">Based on the operator’s configuration, </w:t>
        </w:r>
      </w:ins>
      <w:del w:id="6" w:author="Zhufenqin" w:date="2018-07-05T15:42:00Z">
        <w:r w:rsidRPr="0048656B" w:rsidDel="00876B0A">
          <w:rPr>
            <w:rFonts w:eastAsia="MS Mincho"/>
          </w:rPr>
          <w:delText>T</w:delText>
        </w:r>
      </w:del>
      <w:ins w:id="7" w:author="Zhufenqin" w:date="2018-07-05T15:42:00Z">
        <w:r>
          <w:rPr>
            <w:rFonts w:eastAsia="MS Mincho"/>
          </w:rPr>
          <w:t>t</w:t>
        </w:r>
      </w:ins>
      <w:r w:rsidRPr="0048656B">
        <w:rPr>
          <w:rFonts w:eastAsia="MS Mincho" w:hint="eastAsia"/>
        </w:rPr>
        <w:t xml:space="preserve">he UPF </w:t>
      </w:r>
      <w:r w:rsidRPr="0048656B">
        <w:rPr>
          <w:rFonts w:eastAsia="MS Mincho"/>
        </w:rPr>
        <w:t>may provide an initial IP section, i.e. IP address ranges</w:t>
      </w:r>
      <w:r w:rsidRPr="0048656B">
        <w:rPr>
          <w:rFonts w:hint="eastAsia"/>
          <w:lang w:eastAsia="zh-CN"/>
        </w:rPr>
        <w:t>, which contains</w:t>
      </w:r>
      <w:r w:rsidRPr="0048656B">
        <w:rPr>
          <w:lang w:eastAsia="zh-CN"/>
        </w:rPr>
        <w:t xml:space="preserve"> small amounts of the UE IP addresses</w:t>
      </w:r>
      <w:ins w:id="8" w:author="Zhufenqin" w:date="2018-07-05T17:27:00Z">
        <w:r w:rsidR="004C07FC">
          <w:rPr>
            <w:lang w:eastAsia="zh-CN"/>
          </w:rPr>
          <w:t xml:space="preserve"> and may be more than one IP subnet</w:t>
        </w:r>
      </w:ins>
      <w:r w:rsidRPr="0048656B">
        <w:rPr>
          <w:lang w:eastAsia="zh-CN"/>
        </w:rPr>
        <w:t>,</w:t>
      </w:r>
      <w:r w:rsidRPr="0048656B">
        <w:rPr>
          <w:rFonts w:eastAsia="MS Mincho" w:hint="eastAsia"/>
        </w:rPr>
        <w:t xml:space="preserve"> to the SMF during the node level N4 </w:t>
      </w:r>
      <w:r w:rsidRPr="0048656B">
        <w:rPr>
          <w:rFonts w:eastAsia="MS Mincho"/>
        </w:rPr>
        <w:t>association</w:t>
      </w:r>
      <w:r w:rsidRPr="0048656B">
        <w:rPr>
          <w:rFonts w:eastAsia="MS Mincho" w:hint="eastAsia"/>
        </w:rPr>
        <w:t xml:space="preserve"> information exchange</w:t>
      </w:r>
      <w:r w:rsidRPr="0048656B">
        <w:rPr>
          <w:rFonts w:eastAsia="MS Mincho"/>
        </w:rPr>
        <w:t xml:space="preserve"> when UPF is selected by the SMF as PSA. If the UPF selected by the SMF is the PSA of a PDU session, the SMF allocates IP address from the initial </w:t>
      </w:r>
      <w:r>
        <w:rPr>
          <w:rFonts w:eastAsia="MS Mincho"/>
        </w:rPr>
        <w:t xml:space="preserve">IP Section </w:t>
      </w:r>
      <w:r w:rsidRPr="0048656B">
        <w:rPr>
          <w:rFonts w:eastAsia="MS Mincho"/>
        </w:rPr>
        <w:t>provided by UPF to the UE.</w:t>
      </w:r>
    </w:p>
    <w:p w14:paraId="1B0AB56A" w14:textId="77777777" w:rsidR="00876B0A" w:rsidRPr="0048656B" w:rsidRDefault="00876B0A" w:rsidP="00876B0A">
      <w:pPr>
        <w:pStyle w:val="TH"/>
      </w:pPr>
      <w:r w:rsidRPr="0048656B">
        <w:object w:dxaOrig="3771" w:dyaOrig="2417" w14:anchorId="55A9F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5pt;height:120.85pt" o:ole="">
            <v:imagedata r:id="rId8" o:title=""/>
          </v:shape>
          <o:OLEObject Type="Embed" ProgID="Word.Picture.8" ShapeID="_x0000_i1025" DrawAspect="Content" ObjectID="_1592317338" r:id="rId9"/>
        </w:object>
      </w:r>
    </w:p>
    <w:p w14:paraId="04DE515E" w14:textId="77777777" w:rsidR="00876B0A" w:rsidRPr="0048656B" w:rsidRDefault="00876B0A" w:rsidP="00876B0A">
      <w:pPr>
        <w:pStyle w:val="TF"/>
        <w:rPr>
          <w:rFonts w:eastAsia="MS Mincho"/>
        </w:rPr>
      </w:pPr>
      <w:r w:rsidRPr="0048656B">
        <w:t xml:space="preserve">Figure 6.10.2-1: Initial </w:t>
      </w:r>
      <w:r>
        <w:t xml:space="preserve">IP Section </w:t>
      </w:r>
      <w:r w:rsidRPr="0048656B">
        <w:t>allocated to SMF</w:t>
      </w:r>
    </w:p>
    <w:p w14:paraId="5FE43CEB" w14:textId="77777777" w:rsidR="00876B0A" w:rsidRPr="0048656B" w:rsidRDefault="00876B0A" w:rsidP="00876B0A">
      <w:pPr>
        <w:pStyle w:val="B1"/>
        <w:rPr>
          <w:lang w:eastAsia="zh-CN"/>
        </w:rPr>
      </w:pPr>
      <w:r w:rsidRPr="0048656B">
        <w:rPr>
          <w:lang w:eastAsia="zh-CN"/>
        </w:rPr>
        <w:t>1.</w:t>
      </w:r>
      <w:r w:rsidRPr="0048656B">
        <w:rPr>
          <w:lang w:eastAsia="zh-CN"/>
        </w:rPr>
        <w:tab/>
        <w:t>When the UPF is deployed, the SMF may send N4 association setup request to UPF.</w:t>
      </w:r>
    </w:p>
    <w:p w14:paraId="5201DEEF" w14:textId="77777777" w:rsidR="00876B0A" w:rsidRPr="0048656B" w:rsidRDefault="00876B0A" w:rsidP="00876B0A">
      <w:pPr>
        <w:pStyle w:val="B1"/>
        <w:rPr>
          <w:lang w:eastAsia="zh-CN"/>
        </w:rPr>
      </w:pPr>
      <w:r w:rsidRPr="0048656B">
        <w:rPr>
          <w:lang w:eastAsia="zh-CN"/>
        </w:rPr>
        <w:lastRenderedPageBreak/>
        <w:t>2.</w:t>
      </w:r>
      <w:r w:rsidRPr="0048656B">
        <w:rPr>
          <w:lang w:eastAsia="zh-CN"/>
        </w:rPr>
        <w:tab/>
        <w:t xml:space="preserve">The UPF send a N4 association setup response to SMF, in which, an initial </w:t>
      </w:r>
      <w:r>
        <w:rPr>
          <w:lang w:eastAsia="zh-CN"/>
        </w:rPr>
        <w:t xml:space="preserve">IP Section </w:t>
      </w:r>
      <w:r w:rsidRPr="0048656B">
        <w:rPr>
          <w:lang w:eastAsia="zh-CN"/>
        </w:rPr>
        <w:t xml:space="preserve">together with its associated DNN are provided to the SMF in the N4 association setup response message. The SMF stores the initial </w:t>
      </w:r>
      <w:r>
        <w:rPr>
          <w:lang w:eastAsia="zh-CN"/>
        </w:rPr>
        <w:t xml:space="preserve">IP Section </w:t>
      </w:r>
      <w:r w:rsidRPr="0048656B">
        <w:rPr>
          <w:lang w:eastAsia="zh-CN"/>
        </w:rPr>
        <w:t>and the associated DNN.</w:t>
      </w:r>
    </w:p>
    <w:p w14:paraId="2CD24F51" w14:textId="0B6ECF63" w:rsidR="00876B0A" w:rsidRPr="0048656B" w:rsidRDefault="00B24AD0" w:rsidP="00876B0A">
      <w:pPr>
        <w:tabs>
          <w:tab w:val="num" w:pos="720"/>
        </w:tabs>
        <w:rPr>
          <w:lang w:eastAsia="zh-CN"/>
        </w:rPr>
      </w:pPr>
      <w:ins w:id="9" w:author="Zhufenqin" w:date="2018-07-05T15:51:00Z">
        <w:r>
          <w:rPr>
            <w:lang w:eastAsia="zh-CN"/>
          </w:rPr>
          <w:t xml:space="preserve">Based on the operator’s configuration </w:t>
        </w:r>
      </w:ins>
      <w:del w:id="10" w:author="Zhufenqin" w:date="2018-07-05T15:51:00Z">
        <w:r w:rsidR="00876B0A" w:rsidRPr="0048656B" w:rsidDel="00B24AD0">
          <w:rPr>
            <w:rFonts w:hint="eastAsia"/>
            <w:lang w:eastAsia="zh-CN"/>
          </w:rPr>
          <w:delText>T</w:delText>
        </w:r>
      </w:del>
      <w:ins w:id="11" w:author="Zhufenqin" w:date="2018-07-05T15:51:00Z">
        <w:r>
          <w:rPr>
            <w:lang w:eastAsia="zh-CN"/>
          </w:rPr>
          <w:t>t</w:t>
        </w:r>
      </w:ins>
      <w:r w:rsidR="00876B0A" w:rsidRPr="0048656B">
        <w:rPr>
          <w:rFonts w:hint="eastAsia"/>
          <w:lang w:eastAsia="zh-CN"/>
        </w:rPr>
        <w:t>he alternative means for the SMF obtains the initi</w:t>
      </w:r>
      <w:r w:rsidR="00876B0A" w:rsidRPr="0048656B">
        <w:rPr>
          <w:lang w:eastAsia="zh-CN"/>
        </w:rPr>
        <w:t xml:space="preserve">al UE </w:t>
      </w:r>
      <w:r w:rsidR="00876B0A">
        <w:rPr>
          <w:lang w:eastAsia="zh-CN"/>
        </w:rPr>
        <w:t xml:space="preserve">IP Section </w:t>
      </w:r>
      <w:r w:rsidR="00876B0A" w:rsidRPr="0048656B">
        <w:rPr>
          <w:lang w:eastAsia="zh-CN"/>
        </w:rPr>
        <w:t xml:space="preserve">for one DNN of one UPF via the NRF, which is defined in TS 23.502 [3], clause 4.17.x4.17.6. When the UPF is registered to the NRF, the UPF provides the UE IP Pool and DNN to the NRF. The SMF invokes the </w:t>
      </w:r>
      <w:proofErr w:type="spellStart"/>
      <w:r w:rsidR="00876B0A" w:rsidRPr="0048656B">
        <w:rPr>
          <w:lang w:eastAsia="zh-CN"/>
        </w:rPr>
        <w:t>Nnrf_NFDiscovery</w:t>
      </w:r>
      <w:proofErr w:type="spellEnd"/>
      <w:r w:rsidR="00876B0A" w:rsidRPr="0048656B">
        <w:rPr>
          <w:lang w:eastAsia="zh-CN"/>
        </w:rPr>
        <w:t xml:space="preserve"> _</w:t>
      </w:r>
      <w:proofErr w:type="spellStart"/>
      <w:r w:rsidR="00876B0A" w:rsidRPr="0048656B">
        <w:rPr>
          <w:lang w:eastAsia="zh-CN"/>
        </w:rPr>
        <w:t>NFStatusSubscribe</w:t>
      </w:r>
      <w:proofErr w:type="spellEnd"/>
      <w:r w:rsidR="00876B0A" w:rsidRPr="0048656B">
        <w:rPr>
          <w:lang w:eastAsia="zh-CN"/>
        </w:rPr>
        <w:t xml:space="preserve"> service of the NRF, the NRF provide the initial </w:t>
      </w:r>
      <w:r w:rsidR="00876B0A">
        <w:rPr>
          <w:lang w:eastAsia="zh-CN"/>
        </w:rPr>
        <w:t xml:space="preserve">IP Section </w:t>
      </w:r>
      <w:r w:rsidR="00876B0A" w:rsidRPr="0048656B">
        <w:rPr>
          <w:lang w:eastAsia="zh-CN"/>
        </w:rPr>
        <w:t xml:space="preserve">and DNN to the SMF via </w:t>
      </w:r>
      <w:proofErr w:type="spellStart"/>
      <w:r w:rsidR="00876B0A" w:rsidRPr="0048656B">
        <w:rPr>
          <w:lang w:eastAsia="zh-CN"/>
        </w:rPr>
        <w:t>Nnrf_NFManagement_NFStatusNotify</w:t>
      </w:r>
      <w:proofErr w:type="spellEnd"/>
      <w:r w:rsidR="00876B0A" w:rsidRPr="0048656B">
        <w:rPr>
          <w:lang w:eastAsia="zh-CN"/>
        </w:rPr>
        <w:t>.</w:t>
      </w:r>
    </w:p>
    <w:p w14:paraId="1B399DC3" w14:textId="77777777" w:rsidR="00876B0A" w:rsidRPr="0048656B" w:rsidRDefault="00876B0A" w:rsidP="00876B0A">
      <w:pPr>
        <w:tabs>
          <w:tab w:val="num" w:pos="720"/>
        </w:tabs>
        <w:rPr>
          <w:rFonts w:eastAsia="MS Mincho"/>
        </w:rPr>
      </w:pPr>
      <w:r w:rsidRPr="0048656B">
        <w:rPr>
          <w:rFonts w:hint="eastAsia"/>
          <w:lang w:eastAsia="zh-CN"/>
        </w:rPr>
        <w:t xml:space="preserve">After </w:t>
      </w:r>
      <w:r w:rsidRPr="0048656B">
        <w:rPr>
          <w:lang w:eastAsia="zh-CN"/>
        </w:rPr>
        <w:t xml:space="preserve">the initial </w:t>
      </w:r>
      <w:r>
        <w:rPr>
          <w:lang w:eastAsia="zh-CN"/>
        </w:rPr>
        <w:t xml:space="preserve">IP Section </w:t>
      </w:r>
      <w:r w:rsidRPr="0048656B">
        <w:rPr>
          <w:lang w:eastAsia="zh-CN"/>
        </w:rPr>
        <w:t xml:space="preserve">got from UPF, </w:t>
      </w:r>
      <w:r w:rsidRPr="0048656B">
        <w:rPr>
          <w:rFonts w:hint="eastAsia"/>
          <w:lang w:eastAsia="zh-CN"/>
        </w:rPr>
        <w:t xml:space="preserve">the SMF can allocate the IP address to </w:t>
      </w:r>
      <w:r w:rsidRPr="0048656B">
        <w:rPr>
          <w:lang w:eastAsia="zh-CN"/>
        </w:rPr>
        <w:t>the</w:t>
      </w:r>
      <w:r w:rsidRPr="0048656B">
        <w:rPr>
          <w:rFonts w:hint="eastAsia"/>
          <w:lang w:eastAsia="zh-CN"/>
        </w:rPr>
        <w:t xml:space="preserve"> </w:t>
      </w:r>
      <w:r w:rsidRPr="0048656B">
        <w:rPr>
          <w:lang w:eastAsia="zh-CN"/>
        </w:rPr>
        <w:t xml:space="preserve">UE from that allocated IP section. </w:t>
      </w:r>
      <w:r w:rsidRPr="0048656B">
        <w:rPr>
          <w:rFonts w:eastAsia="MS Mincho"/>
        </w:rPr>
        <w:t xml:space="preserve">When the (initial) </w:t>
      </w:r>
      <w:r>
        <w:rPr>
          <w:rFonts w:eastAsia="MS Mincho"/>
        </w:rPr>
        <w:t xml:space="preserve">IP Section </w:t>
      </w:r>
      <w:r w:rsidRPr="0048656B">
        <w:rPr>
          <w:rFonts w:eastAsia="MS Mincho"/>
        </w:rPr>
        <w:t>of the UPF for one DNN is close to be exhausted, the SMF request a new section of IP addresses of the UPF from the NRF.</w:t>
      </w:r>
    </w:p>
    <w:p w14:paraId="0C65F252" w14:textId="77777777" w:rsidR="00876B0A" w:rsidRPr="0048656B" w:rsidRDefault="00876B0A" w:rsidP="00876B0A">
      <w:pPr>
        <w:pStyle w:val="TH"/>
      </w:pPr>
      <w:r w:rsidRPr="0048656B">
        <w:object w:dxaOrig="7590" w:dyaOrig="5505" w14:anchorId="745D5D6B">
          <v:shape id="_x0000_i1026" type="#_x0000_t75" style="width:287.35pt;height:207.25pt" o:ole="">
            <v:imagedata r:id="rId10" o:title=""/>
          </v:shape>
          <o:OLEObject Type="Embed" ProgID="Visio.Drawing.15" ShapeID="_x0000_i1026" DrawAspect="Content" ObjectID="_1592317339" r:id="rId11"/>
        </w:object>
      </w:r>
    </w:p>
    <w:p w14:paraId="3E0DFB45" w14:textId="77777777" w:rsidR="00876B0A" w:rsidRPr="0048656B" w:rsidRDefault="00876B0A" w:rsidP="00876B0A">
      <w:pPr>
        <w:pStyle w:val="TF"/>
        <w:rPr>
          <w:rFonts w:eastAsia="MS Mincho"/>
        </w:rPr>
      </w:pPr>
      <w:r w:rsidRPr="0048656B">
        <w:t xml:space="preserve">Figure 6.10.2-2: New </w:t>
      </w:r>
      <w:r>
        <w:t xml:space="preserve">IP Section </w:t>
      </w:r>
      <w:r w:rsidRPr="0048656B">
        <w:t>allocated to SMF</w:t>
      </w:r>
    </w:p>
    <w:p w14:paraId="396D6AD8" w14:textId="77777777" w:rsidR="00876B0A" w:rsidRPr="0048656B" w:rsidRDefault="00876B0A" w:rsidP="00876B0A">
      <w:pPr>
        <w:pStyle w:val="B1"/>
      </w:pPr>
      <w:r w:rsidRPr="0048656B">
        <w:t>1.</w:t>
      </w:r>
      <w:r w:rsidRPr="0048656B">
        <w:tab/>
        <w:t xml:space="preserve">The UE sends a PDU session establishment request to SMF. SMF selects the UPF, and allocate UE IP address from the corresponding </w:t>
      </w:r>
      <w:r>
        <w:t xml:space="preserve">IP Section </w:t>
      </w:r>
      <w:r w:rsidRPr="0048656B">
        <w:t>of the selected UPF.</w:t>
      </w:r>
    </w:p>
    <w:p w14:paraId="35A8C613" w14:textId="77777777" w:rsidR="00876B0A" w:rsidRPr="0048656B" w:rsidRDefault="00876B0A" w:rsidP="00876B0A">
      <w:pPr>
        <w:pStyle w:val="B1"/>
        <w:rPr>
          <w:lang w:val="en-US"/>
        </w:rPr>
      </w:pPr>
      <w:r w:rsidRPr="0048656B">
        <w:t>2.</w:t>
      </w:r>
      <w:r w:rsidRPr="0048656B">
        <w:tab/>
        <w:t>(</w:t>
      </w:r>
      <w:proofErr w:type="gramStart"/>
      <w:r w:rsidRPr="0048656B">
        <w:t>optional)</w:t>
      </w:r>
      <w:proofErr w:type="gramEnd"/>
      <w:r w:rsidRPr="0048656B">
        <w:t xml:space="preserve">If the </w:t>
      </w:r>
      <w:r>
        <w:t xml:space="preserve">IP Section </w:t>
      </w:r>
      <w:r w:rsidRPr="0048656B">
        <w:t xml:space="preserve">of the selected UPF is close to be exhausted, the SMF may request a new amount of </w:t>
      </w:r>
      <w:r w:rsidRPr="0048656B">
        <w:rPr>
          <w:lang w:val="en-US"/>
        </w:rPr>
        <w:t xml:space="preserve"> </w:t>
      </w:r>
      <w:r w:rsidRPr="0048656B">
        <w:t>IP addresses </w:t>
      </w:r>
      <w:r w:rsidRPr="0048656B" w:rsidDel="00E702F6">
        <w:t xml:space="preserve"> </w:t>
      </w:r>
      <w:r w:rsidRPr="0048656B">
        <w:t>from the NRF. This step can be executed in parallel with the PDU Session Establishment procedure.</w:t>
      </w:r>
    </w:p>
    <w:p w14:paraId="26C38612" w14:textId="77777777" w:rsidR="00876B0A" w:rsidRPr="0048656B" w:rsidRDefault="00876B0A" w:rsidP="00876B0A">
      <w:pPr>
        <w:pStyle w:val="B2"/>
      </w:pPr>
      <w:r w:rsidRPr="0048656B">
        <w:t>2a:</w:t>
      </w:r>
      <w:r w:rsidRPr="0048656B">
        <w:tab/>
        <w:t>(optional) The SMF provide the UPF ID and the DNN to the NRF.</w:t>
      </w:r>
    </w:p>
    <w:p w14:paraId="35FB18BC" w14:textId="77777777" w:rsidR="00876B0A" w:rsidRPr="0048656B" w:rsidRDefault="00876B0A" w:rsidP="00876B0A">
      <w:pPr>
        <w:pStyle w:val="B2"/>
        <w:rPr>
          <w:lang w:val="en-US"/>
        </w:rPr>
      </w:pPr>
      <w:r w:rsidRPr="0048656B">
        <w:t>2b:</w:t>
      </w:r>
      <w:r w:rsidRPr="0048656B">
        <w:tab/>
        <w:t xml:space="preserve">(optional) The NRF sends a new allocated </w:t>
      </w:r>
      <w:r>
        <w:t xml:space="preserve">IP Section </w:t>
      </w:r>
      <w:r w:rsidRPr="0048656B">
        <w:t>corresponding to the indicated DNN and the UPF to the SMF.</w:t>
      </w:r>
      <w:r w:rsidRPr="0048656B">
        <w:rPr>
          <w:lang w:val="en-US"/>
        </w:rPr>
        <w:t xml:space="preserve"> </w:t>
      </w:r>
      <w:r w:rsidRPr="0048656B">
        <w:t xml:space="preserve">The new allocated </w:t>
      </w:r>
      <w:r>
        <w:t xml:space="preserve">IP Section </w:t>
      </w:r>
      <w:r w:rsidRPr="0048656B">
        <w:t>could be IP address ranges or a list of IP addresses.</w:t>
      </w:r>
    </w:p>
    <w:p w14:paraId="7CF0C6F9" w14:textId="77777777" w:rsidR="00876B0A" w:rsidRPr="0048656B" w:rsidRDefault="00876B0A" w:rsidP="00876B0A">
      <w:pPr>
        <w:pStyle w:val="NO"/>
      </w:pPr>
      <w:r w:rsidRPr="0048656B">
        <w:t>NOTE:</w:t>
      </w:r>
      <w:r w:rsidRPr="0048656B">
        <w:tab/>
        <w:t xml:space="preserve">The new </w:t>
      </w:r>
      <w:r>
        <w:t xml:space="preserve">IP Section </w:t>
      </w:r>
      <w:r w:rsidRPr="0048656B">
        <w:t>is used by the SMF for the IP address assignment to the subsequent UE.</w:t>
      </w:r>
    </w:p>
    <w:p w14:paraId="3C0E4720" w14:textId="77777777" w:rsidR="00876B0A" w:rsidRPr="0048656B" w:rsidRDefault="00876B0A" w:rsidP="00876B0A">
      <w:pPr>
        <w:pStyle w:val="B1"/>
      </w:pPr>
      <w:r w:rsidRPr="0048656B">
        <w:t>3~4.</w:t>
      </w:r>
      <w:r w:rsidRPr="0048656B">
        <w:tab/>
        <w:t>The SMF sends N4 session establishment request to the UPF with the allocated UE IP address.</w:t>
      </w:r>
    </w:p>
    <w:p w14:paraId="0ACB7C75" w14:textId="77777777" w:rsidR="00876B0A" w:rsidRPr="0048656B" w:rsidRDefault="00876B0A" w:rsidP="00876B0A">
      <w:pPr>
        <w:pStyle w:val="B1"/>
      </w:pPr>
      <w:r w:rsidRPr="0048656B">
        <w:t>5.</w:t>
      </w:r>
      <w:r w:rsidRPr="0048656B">
        <w:tab/>
        <w:t>After the PDU session has been established, the SMF sends the PDU session establishment response to UE.</w:t>
      </w:r>
    </w:p>
    <w:p w14:paraId="3B724236" w14:textId="77777777" w:rsidR="00876B0A" w:rsidRPr="0048656B" w:rsidRDefault="00876B0A" w:rsidP="00876B0A">
      <w:pPr>
        <w:tabs>
          <w:tab w:val="num" w:pos="720"/>
        </w:tabs>
        <w:rPr>
          <w:rFonts w:eastAsia="MS Mincho"/>
        </w:rPr>
      </w:pPr>
      <w:r w:rsidRPr="0048656B">
        <w:rPr>
          <w:rFonts w:eastAsia="MS Mincho"/>
        </w:rPr>
        <w:t>W</w:t>
      </w:r>
      <w:r w:rsidRPr="0048656B">
        <w:rPr>
          <w:rFonts w:eastAsia="MS Mincho" w:hint="eastAsia"/>
        </w:rPr>
        <w:t xml:space="preserve">hen </w:t>
      </w:r>
      <w:r w:rsidRPr="0048656B">
        <w:rPr>
          <w:rFonts w:eastAsia="MS Mincho"/>
        </w:rPr>
        <w:t xml:space="preserve">a PDU session is released, the SMF may initiate </w:t>
      </w:r>
      <w:r>
        <w:rPr>
          <w:rFonts w:eastAsia="MS Mincho"/>
        </w:rPr>
        <w:t xml:space="preserve">IP Section </w:t>
      </w:r>
      <w:r w:rsidRPr="0048656B">
        <w:rPr>
          <w:rFonts w:eastAsia="MS Mincho"/>
        </w:rPr>
        <w:t xml:space="preserve">release. When the IP address is released successfully, the NRF could reallocate this IP address to other SMF when receiving the </w:t>
      </w:r>
      <w:r>
        <w:rPr>
          <w:rFonts w:eastAsia="MS Mincho"/>
        </w:rPr>
        <w:t xml:space="preserve">IP Section </w:t>
      </w:r>
      <w:r w:rsidRPr="0048656B">
        <w:rPr>
          <w:rFonts w:eastAsia="MS Mincho"/>
        </w:rPr>
        <w:t>request message.</w:t>
      </w:r>
    </w:p>
    <w:p w14:paraId="2962E3D1" w14:textId="77777777" w:rsidR="00876B0A" w:rsidRPr="0048656B" w:rsidRDefault="00876B0A" w:rsidP="00876B0A">
      <w:pPr>
        <w:pStyle w:val="TH"/>
      </w:pPr>
      <w:r w:rsidRPr="0048656B">
        <w:object w:dxaOrig="7590" w:dyaOrig="5505" w14:anchorId="3CD5D9F1">
          <v:shape id="_x0000_i1027" type="#_x0000_t75" style="width:287.35pt;height:207.25pt" o:ole="">
            <v:imagedata r:id="rId12" o:title=""/>
          </v:shape>
          <o:OLEObject Type="Embed" ProgID="Visio.Drawing.15" ShapeID="_x0000_i1027" DrawAspect="Content" ObjectID="_1592317340" r:id="rId13"/>
        </w:object>
      </w:r>
    </w:p>
    <w:p w14:paraId="51CA865E" w14:textId="77777777" w:rsidR="00876B0A" w:rsidRPr="0048656B" w:rsidRDefault="00876B0A" w:rsidP="00876B0A">
      <w:pPr>
        <w:pStyle w:val="TF"/>
        <w:rPr>
          <w:rFonts w:eastAsia="MS Mincho"/>
        </w:rPr>
      </w:pPr>
      <w:r w:rsidRPr="0048656B">
        <w:t xml:space="preserve">Figure 6.10.2-3: </w:t>
      </w:r>
      <w:r>
        <w:t xml:space="preserve">IP Section </w:t>
      </w:r>
      <w:r w:rsidRPr="0048656B">
        <w:t>release from SMF</w:t>
      </w:r>
    </w:p>
    <w:p w14:paraId="61919BE3" w14:textId="77777777" w:rsidR="00876B0A" w:rsidRDefault="00876B0A" w:rsidP="00876B0A">
      <w:pPr>
        <w:pStyle w:val="B1"/>
      </w:pPr>
      <w:r>
        <w:t>1.</w:t>
      </w:r>
      <w:r>
        <w:tab/>
        <w:t>The UE sends PDU Session release request to SMF.</w:t>
      </w:r>
    </w:p>
    <w:p w14:paraId="2A164834" w14:textId="77777777" w:rsidR="00876B0A" w:rsidRDefault="00876B0A" w:rsidP="00876B0A">
      <w:pPr>
        <w:pStyle w:val="B1"/>
      </w:pPr>
      <w:r>
        <w:t>2~ 4.</w:t>
      </w:r>
      <w:r>
        <w:tab/>
        <w:t>The PDU Session is released.</w:t>
      </w:r>
    </w:p>
    <w:p w14:paraId="33DCCC95" w14:textId="77777777" w:rsidR="00876B0A" w:rsidRDefault="00876B0A" w:rsidP="00876B0A">
      <w:pPr>
        <w:pStyle w:val="B1"/>
      </w:pPr>
      <w:r>
        <w:t>5.</w:t>
      </w:r>
      <w:r>
        <w:tab/>
        <w:t>If the allocated IP address from NRF is IP addresses ranges and the UE is the last one which occupy the IP address of the IP address range, the SMF may initiate IP Section release.</w:t>
      </w:r>
    </w:p>
    <w:p w14:paraId="38A133DD" w14:textId="77777777" w:rsidR="00876B0A" w:rsidRDefault="00876B0A" w:rsidP="00876B0A">
      <w:pPr>
        <w:pStyle w:val="B1"/>
      </w:pPr>
      <w:r>
        <w:tab/>
        <w:t>If the allocated IP address from NRF is a list of IP addresses, the SMF may initiates IP Section release including the released IP address. The SMF may aggregate several IP Section release message into one message sent to NRF.</w:t>
      </w:r>
    </w:p>
    <w:p w14:paraId="1B4F86EB" w14:textId="77777777" w:rsidR="00876B0A" w:rsidRDefault="00876B0A" w:rsidP="00876B0A">
      <w:pPr>
        <w:pStyle w:val="B1"/>
      </w:pPr>
      <w:r>
        <w:tab/>
        <w:t>The SMF sends IP Section release request to NRF which contains UPF ID, DNN, and IP Section or IP address(s) to be released.</w:t>
      </w:r>
    </w:p>
    <w:p w14:paraId="54F7B2D9" w14:textId="77777777" w:rsidR="00876B0A" w:rsidRDefault="00876B0A" w:rsidP="00876B0A">
      <w:pPr>
        <w:pStyle w:val="B1"/>
      </w:pPr>
      <w:r>
        <w:t>6.</w:t>
      </w:r>
      <w:r>
        <w:tab/>
        <w:t>The NRF responds to the SMF.</w:t>
      </w:r>
    </w:p>
    <w:p w14:paraId="3D9501A1" w14:textId="77777777" w:rsidR="00876B0A" w:rsidRPr="0048656B" w:rsidRDefault="00876B0A" w:rsidP="00876B0A">
      <w:pPr>
        <w:pStyle w:val="4"/>
        <w:rPr>
          <w:lang w:eastAsia="zh-CN"/>
        </w:rPr>
      </w:pPr>
      <w:bookmarkStart w:id="12" w:name="_Toc517275413"/>
      <w:r w:rsidRPr="0048656B">
        <w:t>6.10.3</w:t>
      </w:r>
      <w:r w:rsidRPr="0048656B">
        <w:tab/>
        <w:t>The impact of the solution</w:t>
      </w:r>
      <w:bookmarkEnd w:id="12"/>
    </w:p>
    <w:p w14:paraId="186C4C51" w14:textId="77777777" w:rsidR="00876B0A" w:rsidRPr="0048656B" w:rsidRDefault="00876B0A" w:rsidP="00876B0A">
      <w:pPr>
        <w:tabs>
          <w:tab w:val="num" w:pos="720"/>
        </w:tabs>
        <w:rPr>
          <w:rFonts w:eastAsia="MS Mincho"/>
        </w:rPr>
      </w:pPr>
      <w:r w:rsidRPr="0048656B">
        <w:rPr>
          <w:rFonts w:eastAsia="MS Mincho"/>
        </w:rPr>
        <w:t>SMF:</w:t>
      </w:r>
    </w:p>
    <w:p w14:paraId="0DB87634" w14:textId="77777777" w:rsidR="00876B0A" w:rsidRPr="0048656B" w:rsidRDefault="00876B0A" w:rsidP="00876B0A">
      <w:pPr>
        <w:pStyle w:val="B1"/>
        <w:rPr>
          <w:rFonts w:eastAsia="MS Mincho"/>
        </w:rPr>
      </w:pPr>
      <w:r w:rsidRPr="0048656B">
        <w:rPr>
          <w:rFonts w:eastAsia="MS Mincho"/>
        </w:rPr>
        <w:t>-</w:t>
      </w:r>
      <w:r w:rsidRPr="0048656B">
        <w:rPr>
          <w:rFonts w:eastAsia="MS Mincho"/>
        </w:rPr>
        <w:tab/>
        <w:t>(optional</w:t>
      </w:r>
      <w:proofErr w:type="gramStart"/>
      <w:r w:rsidRPr="0048656B">
        <w:rPr>
          <w:rFonts w:eastAsia="MS Mincho"/>
        </w:rPr>
        <w:t>)The</w:t>
      </w:r>
      <w:proofErr w:type="gramEnd"/>
      <w:r w:rsidRPr="0048656B">
        <w:rPr>
          <w:rFonts w:eastAsia="MS Mincho"/>
        </w:rPr>
        <w:t xml:space="preserve"> SMF got the initial </w:t>
      </w:r>
      <w:r>
        <w:rPr>
          <w:rFonts w:eastAsia="MS Mincho"/>
        </w:rPr>
        <w:t xml:space="preserve">IP Section </w:t>
      </w:r>
      <w:r w:rsidRPr="0048656B">
        <w:rPr>
          <w:rFonts w:eastAsia="MS Mincho"/>
        </w:rPr>
        <w:t>from UPF or NRF.</w:t>
      </w:r>
    </w:p>
    <w:p w14:paraId="789B53E5"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The SMF request a new </w:t>
      </w:r>
      <w:r>
        <w:rPr>
          <w:rFonts w:eastAsia="MS Mincho"/>
        </w:rPr>
        <w:t xml:space="preserve">IP Section </w:t>
      </w:r>
      <w:r w:rsidRPr="0048656B">
        <w:rPr>
          <w:rFonts w:eastAsia="MS Mincho"/>
        </w:rPr>
        <w:t>to the NRF when the IP resource is insufficient</w:t>
      </w:r>
    </w:p>
    <w:p w14:paraId="79EE826E"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the last UE which occupy the IP address of the </w:t>
      </w:r>
      <w:r>
        <w:rPr>
          <w:rFonts w:eastAsia="MS Mincho"/>
        </w:rPr>
        <w:t xml:space="preserve">IP Section </w:t>
      </w:r>
      <w:r w:rsidRPr="0048656B">
        <w:rPr>
          <w:rFonts w:eastAsia="MS Mincho"/>
        </w:rPr>
        <w:t>initiates PDU session delete procedure or when one PDU Session is released, the SMF request to NRF to recycle this IP section.</w:t>
      </w:r>
    </w:p>
    <w:p w14:paraId="4E0EBB1C" w14:textId="77777777" w:rsidR="00876B0A" w:rsidRPr="0048656B" w:rsidRDefault="00876B0A" w:rsidP="00876B0A">
      <w:pPr>
        <w:rPr>
          <w:rFonts w:eastAsia="MS Mincho"/>
        </w:rPr>
      </w:pPr>
      <w:r w:rsidRPr="0048656B">
        <w:rPr>
          <w:rFonts w:eastAsia="MS Mincho"/>
        </w:rPr>
        <w:t>NRF:</w:t>
      </w:r>
    </w:p>
    <w:p w14:paraId="262CF279" w14:textId="77777777" w:rsidR="00876B0A" w:rsidRPr="0048656B" w:rsidRDefault="00876B0A" w:rsidP="00876B0A">
      <w:pPr>
        <w:pStyle w:val="B1"/>
        <w:rPr>
          <w:rFonts w:eastAsia="MS Mincho"/>
        </w:rPr>
      </w:pPr>
      <w:r w:rsidRPr="0048656B">
        <w:rPr>
          <w:rFonts w:eastAsia="MS Mincho"/>
        </w:rPr>
        <w:t>-</w:t>
      </w:r>
      <w:r w:rsidRPr="0048656B">
        <w:rPr>
          <w:rFonts w:eastAsia="MS Mincho"/>
        </w:rPr>
        <w:tab/>
        <w:t>The NRF manages the whole UE's IP address pool for one DNN of the UPF, and divides the UE's IP address pool into small IP section.</w:t>
      </w:r>
    </w:p>
    <w:p w14:paraId="255EC28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 xml:space="preserve">request from SMF, the NRF assign one </w:t>
      </w:r>
      <w:r>
        <w:rPr>
          <w:rFonts w:eastAsia="MS Mincho"/>
        </w:rPr>
        <w:t xml:space="preserve">IP Section </w:t>
      </w:r>
      <w:r w:rsidRPr="0048656B">
        <w:rPr>
          <w:rFonts w:eastAsia="MS Mincho"/>
        </w:rPr>
        <w:t>or a list of IP address to the SMF.</w:t>
      </w:r>
    </w:p>
    <w:p w14:paraId="3F58B1B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release request from SMF, the NRF recycle this IP section.</w:t>
      </w:r>
    </w:p>
    <w:p w14:paraId="48A5C38B"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NRF provides the initial </w:t>
      </w:r>
      <w:r>
        <w:rPr>
          <w:rFonts w:eastAsia="MS Mincho"/>
        </w:rPr>
        <w:t xml:space="preserve">IP Section </w:t>
      </w:r>
      <w:r w:rsidRPr="0048656B">
        <w:rPr>
          <w:rFonts w:eastAsia="MS Mincho"/>
        </w:rPr>
        <w:t>for one DNN to the SMF during the SMF Provisioning of available UPFs when using the NRF procedure if NRF based mechanism is adopted.</w:t>
      </w:r>
    </w:p>
    <w:p w14:paraId="1A4B8916" w14:textId="77777777" w:rsidR="00876B0A" w:rsidRPr="0048656B" w:rsidRDefault="00876B0A" w:rsidP="00876B0A">
      <w:pPr>
        <w:rPr>
          <w:rFonts w:eastAsia="MS Mincho"/>
        </w:rPr>
      </w:pPr>
      <w:r w:rsidRPr="0048656B">
        <w:rPr>
          <w:rFonts w:eastAsia="MS Mincho"/>
        </w:rPr>
        <w:t>UPF:</w:t>
      </w:r>
    </w:p>
    <w:p w14:paraId="5ED6BF7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UPF provides the initial </w:t>
      </w:r>
      <w:r>
        <w:rPr>
          <w:rFonts w:eastAsia="MS Mincho"/>
        </w:rPr>
        <w:t xml:space="preserve">IP Section </w:t>
      </w:r>
      <w:r w:rsidRPr="0048656B">
        <w:rPr>
          <w:rFonts w:eastAsia="MS Mincho"/>
        </w:rPr>
        <w:t>for one DNN to the SMF during the N4 association setup procedure when SMF select UPF directly if UPF based mechanism is adopted.</w:t>
      </w:r>
    </w:p>
    <w:p w14:paraId="37A38613" w14:textId="77777777" w:rsidR="00876B0A" w:rsidRPr="00876B0A" w:rsidRDefault="00876B0A" w:rsidP="00F003B4">
      <w:pPr>
        <w:pStyle w:val="3"/>
        <w:rPr>
          <w:ins w:id="13" w:author="Zhufenqin" w:date="2018-07-05T15:41:00Z"/>
        </w:rPr>
      </w:pPr>
    </w:p>
    <w:p w14:paraId="0EFF0E53" w14:textId="5E468A13" w:rsidR="00F003B4" w:rsidRPr="005F5B7E" w:rsidRDefault="00F003B4" w:rsidP="00F003B4">
      <w:pPr>
        <w:pStyle w:val="3"/>
        <w:rPr>
          <w:ins w:id="14" w:author="作者"/>
        </w:rPr>
      </w:pPr>
      <w:ins w:id="15" w:author="作者">
        <w:r w:rsidRPr="005F5B7E">
          <w:t>6.</w:t>
        </w:r>
        <w:r w:rsidR="00C6193F">
          <w:t>10</w:t>
        </w:r>
        <w:r w:rsidRPr="005F5B7E">
          <w:t>.4</w:t>
        </w:r>
        <w:r w:rsidRPr="005F5B7E">
          <w:tab/>
          <w:t>Evaluation of the solution</w:t>
        </w:r>
        <w:bookmarkEnd w:id="2"/>
      </w:ins>
    </w:p>
    <w:p w14:paraId="3600D6D8" w14:textId="77777777" w:rsidR="00FA7DFA" w:rsidRPr="0048656B" w:rsidRDefault="00FA7DFA" w:rsidP="00FA7DFA">
      <w:pPr>
        <w:rPr>
          <w:ins w:id="16" w:author="作者"/>
        </w:rPr>
      </w:pPr>
      <w:ins w:id="17" w:author="作者">
        <w:r w:rsidRPr="0048656B">
          <w:t xml:space="preserve">The </w:t>
        </w:r>
        <w:r>
          <w:t>"</w:t>
        </w:r>
        <w:r w:rsidRPr="0048656B">
          <w:t>pros</w:t>
        </w:r>
        <w:r>
          <w:t>"</w:t>
        </w:r>
        <w:r w:rsidRPr="0048656B">
          <w:t xml:space="preserve"> and </w:t>
        </w:r>
        <w:r>
          <w:t>"</w:t>
        </w:r>
        <w:r w:rsidRPr="0048656B">
          <w:t>cons</w:t>
        </w:r>
        <w:r>
          <w:t>"</w:t>
        </w:r>
        <w:r w:rsidRPr="0048656B">
          <w:t xml:space="preserve"> of this solution are described below.</w:t>
        </w:r>
      </w:ins>
    </w:p>
    <w:p w14:paraId="55243821" w14:textId="77777777" w:rsidR="00C42547" w:rsidRPr="00C42547" w:rsidRDefault="00C42547" w:rsidP="00FA7DFA">
      <w:pPr>
        <w:rPr>
          <w:ins w:id="18" w:author="作者"/>
          <w:lang w:val="en-US"/>
        </w:rPr>
      </w:pPr>
      <w:ins w:id="19" w:author="作者">
        <w:r w:rsidRPr="00C42547">
          <w:t>Pros:</w:t>
        </w:r>
      </w:ins>
    </w:p>
    <w:p w14:paraId="698A37E8" w14:textId="4002061A" w:rsidR="00170050" w:rsidRPr="002222DB" w:rsidRDefault="005636F1" w:rsidP="00FA7DFA">
      <w:pPr>
        <w:pStyle w:val="B1"/>
        <w:numPr>
          <w:ilvl w:val="0"/>
          <w:numId w:val="40"/>
        </w:numPr>
        <w:rPr>
          <w:ins w:id="20" w:author="作者"/>
          <w:lang w:val="en-US"/>
        </w:rPr>
      </w:pPr>
      <w:ins w:id="21" w:author="作者">
        <w:r w:rsidRPr="00C42547">
          <w:t xml:space="preserve">Efficient usage of IP resource </w:t>
        </w:r>
        <w:r w:rsidRPr="002222DB">
          <w:t xml:space="preserve">based on the dynamic service requirements, which means the IP address </w:t>
        </w:r>
      </w:ins>
      <w:ins w:id="22" w:author="Zhufenqin" w:date="2018-07-05T12:24:00Z">
        <w:r w:rsidR="00565542">
          <w:t xml:space="preserve">applied by the SMF </w:t>
        </w:r>
      </w:ins>
      <w:ins w:id="23" w:author="Zhufenqin" w:date="2018-07-05T12:25:00Z">
        <w:r w:rsidR="00565542">
          <w:t xml:space="preserve">can be done </w:t>
        </w:r>
      </w:ins>
      <w:ins w:id="24" w:author="作者">
        <w:r w:rsidRPr="002222DB">
          <w:t xml:space="preserve">according to the </w:t>
        </w:r>
        <w:r w:rsidR="002222DB" w:rsidRPr="002222DB">
          <w:t>requirement of service, i.e. the allocated IP address range can be small or large</w:t>
        </w:r>
        <w:r w:rsidRPr="002222DB">
          <w:t>.</w:t>
        </w:r>
      </w:ins>
      <w:ins w:id="25" w:author="Zhufenqin" w:date="2018-07-05T12:26:00Z">
        <w:r w:rsidR="00565542">
          <w:t xml:space="preserve"> For example if the SMF find the IP address ranged allocated is not enough, the SMF can do the </w:t>
        </w:r>
      </w:ins>
      <w:ins w:id="26" w:author="Zhufenqin" w:date="2018-07-05T12:27:00Z">
        <w:r w:rsidR="00565542">
          <w:t xml:space="preserve">IP section request again until it fulfil the service requirement. </w:t>
        </w:r>
      </w:ins>
    </w:p>
    <w:p w14:paraId="768FAB06" w14:textId="740E2730" w:rsidR="00170050" w:rsidRPr="00C42547" w:rsidRDefault="005636F1" w:rsidP="00FA7DFA">
      <w:pPr>
        <w:pStyle w:val="B1"/>
        <w:numPr>
          <w:ilvl w:val="0"/>
          <w:numId w:val="40"/>
        </w:numPr>
        <w:rPr>
          <w:ins w:id="27" w:author="作者"/>
          <w:lang w:val="en-US"/>
        </w:rPr>
      </w:pPr>
      <w:ins w:id="28" w:author="作者">
        <w:r w:rsidRPr="00C42547">
          <w:t xml:space="preserve">Avoid the large IP range of the UPF </w:t>
        </w:r>
        <w:r w:rsidR="002222DB">
          <w:t xml:space="preserve">statically </w:t>
        </w:r>
        <w:r w:rsidRPr="00C42547">
          <w:t xml:space="preserve">binding with </w:t>
        </w:r>
        <w:r w:rsidR="002222DB">
          <w:t>one</w:t>
        </w:r>
        <w:r w:rsidRPr="00C42547">
          <w:t xml:space="preserve"> SMF instance, which support the independent UPF and SMF scale-in/out and scale-up/down. </w:t>
        </w:r>
      </w:ins>
    </w:p>
    <w:p w14:paraId="00A10D07" w14:textId="46944D7D" w:rsidR="00170050" w:rsidRPr="00C42547" w:rsidRDefault="005636F1" w:rsidP="00FA7DFA">
      <w:pPr>
        <w:pStyle w:val="B1"/>
        <w:numPr>
          <w:ilvl w:val="0"/>
          <w:numId w:val="40"/>
        </w:numPr>
        <w:rPr>
          <w:ins w:id="29" w:author="作者"/>
          <w:lang w:val="en-US"/>
        </w:rPr>
      </w:pPr>
      <w:ins w:id="30" w:author="作者">
        <w:r w:rsidRPr="00C42547">
          <w:t>Low signalling overhead due to the IP section reversion is supported by the SMF.</w:t>
        </w:r>
      </w:ins>
      <w:ins w:id="31" w:author="Zhufenqin" w:date="2018-07-05T12:27:00Z">
        <w:r w:rsidR="00565542">
          <w:t xml:space="preserve"> The SMF act as the second layer IP address </w:t>
        </w:r>
      </w:ins>
      <w:ins w:id="32" w:author="Zhufenqin" w:date="2018-07-05T12:28:00Z">
        <w:r w:rsidR="00565542">
          <w:t>management</w:t>
        </w:r>
      </w:ins>
      <w:ins w:id="33" w:author="Zhufenqin" w:date="2018-07-05T12:27:00Z">
        <w:r w:rsidR="00565542">
          <w:t>,</w:t>
        </w:r>
      </w:ins>
      <w:ins w:id="34" w:author="Zhufenqin" w:date="2018-07-05T12:28:00Z">
        <w:r w:rsidR="00565542">
          <w:t xml:space="preserve"> it can avoid that each individual IP address allocation need done via the NRF. This can avoid the unnecessary signalling interaction between the SMF and NRF. </w:t>
        </w:r>
      </w:ins>
    </w:p>
    <w:p w14:paraId="3D7D8528" w14:textId="77777777" w:rsidR="00170050" w:rsidRPr="00C42547" w:rsidRDefault="005636F1" w:rsidP="00FA7DFA">
      <w:pPr>
        <w:pStyle w:val="B1"/>
        <w:numPr>
          <w:ilvl w:val="0"/>
          <w:numId w:val="40"/>
        </w:numPr>
        <w:rPr>
          <w:ins w:id="35" w:author="作者"/>
          <w:lang w:val="en-US"/>
        </w:rPr>
      </w:pPr>
      <w:ins w:id="36" w:author="作者">
        <w:r w:rsidRPr="00C42547">
          <w:rPr>
            <w:lang w:val="en-US"/>
          </w:rPr>
          <w:t xml:space="preserve">The IP address resource is managed by the control plane function, which is beneficial to the UPF restoration (i.e. the IP address map on the UPF could be restored quickly and accurately by the SMF). </w:t>
        </w:r>
      </w:ins>
    </w:p>
    <w:p w14:paraId="075FD1BC" w14:textId="77777777" w:rsidR="00AC720D" w:rsidRPr="00AC720D" w:rsidRDefault="00AC720D" w:rsidP="00FA7DFA">
      <w:pPr>
        <w:rPr>
          <w:ins w:id="37" w:author="作者"/>
          <w:lang w:val="en-US"/>
        </w:rPr>
      </w:pPr>
      <w:ins w:id="38" w:author="作者">
        <w:r w:rsidRPr="00AC720D">
          <w:t>Cons:</w:t>
        </w:r>
      </w:ins>
    </w:p>
    <w:p w14:paraId="01FDDCBD" w14:textId="65B88891" w:rsidR="00170050" w:rsidRPr="00AC720D" w:rsidRDefault="005636F1" w:rsidP="00FA7DFA">
      <w:pPr>
        <w:pStyle w:val="B1"/>
        <w:numPr>
          <w:ilvl w:val="0"/>
          <w:numId w:val="41"/>
        </w:numPr>
        <w:rPr>
          <w:ins w:id="39" w:author="作者"/>
          <w:lang w:val="en-US"/>
        </w:rPr>
      </w:pPr>
      <w:ins w:id="40" w:author="作者">
        <w:r w:rsidRPr="00AC720D">
          <w:rPr>
            <w:lang w:val="en-US"/>
          </w:rPr>
          <w:t>If the IP section is</w:t>
        </w:r>
        <w:r w:rsidR="004C6017">
          <w:rPr>
            <w:lang w:val="en-US"/>
          </w:rPr>
          <w:t xml:space="preserve"> allocated per</w:t>
        </w:r>
        <w:r w:rsidRPr="00AC720D">
          <w:rPr>
            <w:lang w:val="en-US"/>
          </w:rPr>
          <w:t xml:space="preserve"> a list of IP address, the </w:t>
        </w:r>
      </w:ins>
      <w:ins w:id="41" w:author="Zhufenqin" w:date="2018-07-05T14:45:00Z">
        <w:r w:rsidR="000060FE">
          <w:rPr>
            <w:lang w:val="en-US"/>
          </w:rPr>
          <w:t>IP address managed by</w:t>
        </w:r>
        <w:r w:rsidR="000060FE" w:rsidRPr="00AC720D">
          <w:rPr>
            <w:lang w:val="en-US"/>
          </w:rPr>
          <w:t xml:space="preserve"> </w:t>
        </w:r>
      </w:ins>
      <w:ins w:id="42" w:author="作者">
        <w:r w:rsidRPr="00AC720D">
          <w:rPr>
            <w:lang w:val="en-US"/>
          </w:rPr>
          <w:t xml:space="preserve">NRF </w:t>
        </w:r>
      </w:ins>
      <w:ins w:id="43" w:author="Zhufenqin" w:date="2018-07-05T14:45:00Z">
        <w:r w:rsidR="000060FE">
          <w:rPr>
            <w:lang w:val="en-US"/>
          </w:rPr>
          <w:t xml:space="preserve">is </w:t>
        </w:r>
      </w:ins>
      <w:ins w:id="44" w:author="作者">
        <w:r w:rsidRPr="00AC720D">
          <w:rPr>
            <w:lang w:val="en-US"/>
          </w:rPr>
          <w:t>the disperse IP address of the whole IP resource.</w:t>
        </w:r>
      </w:ins>
    </w:p>
    <w:p w14:paraId="2A075AA7" w14:textId="56F2902E" w:rsidR="00034EAA" w:rsidRPr="00034EAA" w:rsidRDefault="00034EAA" w:rsidP="00034EAA">
      <w:pPr>
        <w:pStyle w:val="B1"/>
        <w:numPr>
          <w:ilvl w:val="0"/>
          <w:numId w:val="41"/>
        </w:numPr>
        <w:rPr>
          <w:ins w:id="45" w:author="Zhufenqin" w:date="2018-07-05T17:02:00Z"/>
          <w:lang w:val="en-US"/>
        </w:rPr>
      </w:pPr>
      <w:ins w:id="46" w:author="Zhufenqin" w:date="2018-07-05T17:01:00Z">
        <w:r w:rsidRPr="00034EAA">
          <w:t>Risk for IP address pool fragmentation and inefficient IP address management when a pool of IP addresses in NRF is subdivided into smaller pools provided to SMFs.</w:t>
        </w:r>
      </w:ins>
      <w:ins w:id="47" w:author="Zhufenqin" w:date="2018-07-05T17:03:00Z">
        <w:r w:rsidRPr="00034EAA">
          <w:t xml:space="preserve"> </w:t>
        </w:r>
      </w:ins>
      <w:ins w:id="48" w:author="Zhufenqin" w:date="2018-07-05T17:04:00Z">
        <w:r w:rsidR="009047F1">
          <w:t>S</w:t>
        </w:r>
      </w:ins>
      <w:ins w:id="49" w:author="Zhufenqin" w:date="2018-07-05T17:17:00Z">
        <w:r w:rsidR="009047F1">
          <w:t xml:space="preserve">o the IP address pool need </w:t>
        </w:r>
      </w:ins>
      <w:ins w:id="50" w:author="Zhufenqin" w:date="2018-07-05T17:18:00Z">
        <w:r w:rsidR="009047F1">
          <w:t xml:space="preserve">be </w:t>
        </w:r>
      </w:ins>
      <w:ins w:id="51" w:author="Zhufenqin" w:date="2018-07-05T17:19:00Z">
        <w:r w:rsidR="009047F1">
          <w:t>a</w:t>
        </w:r>
      </w:ins>
      <w:ins w:id="52" w:author="Zhufenqin" w:date="2018-07-05T17:28:00Z">
        <w:r w:rsidR="00752649">
          <w:t>rrange</w:t>
        </w:r>
      </w:ins>
      <w:ins w:id="53" w:author="Zhufenqin" w:date="2018-07-05T17:19:00Z">
        <w:r w:rsidR="009047F1">
          <w:t>d in a suitable size.</w:t>
        </w:r>
      </w:ins>
    </w:p>
    <w:p w14:paraId="0309DE0F" w14:textId="772D7F9F" w:rsidR="00170050" w:rsidRDefault="00E12FFB" w:rsidP="00034EAA">
      <w:pPr>
        <w:pStyle w:val="B1"/>
        <w:numPr>
          <w:ilvl w:val="0"/>
          <w:numId w:val="41"/>
        </w:numPr>
        <w:rPr>
          <w:ins w:id="54" w:author="Zhufenqin" w:date="2018-07-05T16:47:00Z"/>
          <w:lang w:val="en-US"/>
        </w:rPr>
      </w:pPr>
      <w:ins w:id="55" w:author="作者">
        <w:r>
          <w:t>In case the IP addresses are released by IP address range</w:t>
        </w:r>
        <w:r w:rsidR="005636F1" w:rsidRPr="00AC720D">
          <w:t xml:space="preserve">, </w:t>
        </w:r>
      </w:ins>
      <w:ins w:id="56" w:author="Zhufenqin" w:date="2018-07-05T14:44:00Z">
        <w:r w:rsidR="000060FE">
          <w:t>this IP address range can only be released until all the UE within this IP address range release the associated PDU Session</w:t>
        </w:r>
      </w:ins>
      <w:ins w:id="57" w:author="作者">
        <w:r w:rsidR="005636F1" w:rsidRPr="00AC720D">
          <w:rPr>
            <w:lang w:val="en-US"/>
          </w:rPr>
          <w:t>.</w:t>
        </w:r>
        <w:r w:rsidR="008D0CBE">
          <w:rPr>
            <w:lang w:val="en-US"/>
          </w:rPr>
          <w:t xml:space="preserve"> However, since the IP address range size can be adapted to the network, the drawback is limited.</w:t>
        </w:r>
      </w:ins>
    </w:p>
    <w:p w14:paraId="43874B76" w14:textId="77777777" w:rsidR="009047F1" w:rsidRPr="009047F1" w:rsidRDefault="00034EAA" w:rsidP="00034EAA">
      <w:pPr>
        <w:pStyle w:val="a8"/>
        <w:numPr>
          <w:ilvl w:val="0"/>
          <w:numId w:val="41"/>
        </w:numPr>
        <w:ind w:firstLineChars="0"/>
        <w:rPr>
          <w:ins w:id="58" w:author="Zhufenqin" w:date="2018-07-05T17:20:00Z"/>
          <w:lang w:val="en-US"/>
        </w:rPr>
      </w:pPr>
      <w:ins w:id="59" w:author="Zhufenqin" w:date="2018-07-05T17:02:00Z">
        <w:r w:rsidRPr="00034EAA">
          <w:rPr>
            <w:lang w:val="en-US"/>
          </w:rPr>
          <w:t>Two types of NFs have to handle IP address pool management; SMF and NRF</w:t>
        </w:r>
        <w:r>
          <w:rPr>
            <w:lang w:val="en-US"/>
          </w:rPr>
          <w:t xml:space="preserve">. </w:t>
        </w:r>
        <w:r w:rsidRPr="00034EAA">
          <w:rPr>
            <w:lang w:val="en-US"/>
          </w:rPr>
          <w:t>However, si</w:t>
        </w:r>
      </w:ins>
      <w:ins w:id="60" w:author="Zhufenqin" w:date="2018-07-05T17:03:00Z">
        <w:r>
          <w:rPr>
            <w:lang w:val="en-US"/>
          </w:rPr>
          <w:t xml:space="preserve">milar </w:t>
        </w:r>
      </w:ins>
      <w:ins w:id="61" w:author="Zhufenqin" w:date="2018-07-05T17:04:00Z">
        <w:r>
          <w:rPr>
            <w:lang w:val="en-US"/>
          </w:rPr>
          <w:t>mechanism</w:t>
        </w:r>
      </w:ins>
      <w:ins w:id="62" w:author="Zhufenqin" w:date="2018-07-05T17:03:00Z">
        <w:r>
          <w:rPr>
            <w:lang w:val="en-US"/>
          </w:rPr>
          <w:t xml:space="preserve"> </w:t>
        </w:r>
      </w:ins>
      <w:ins w:id="63" w:author="Zhufenqin" w:date="2018-07-05T17:04:00Z">
        <w:r>
          <w:rPr>
            <w:lang w:val="en-US"/>
          </w:rPr>
          <w:t>is adopted at the EPC, SMF/DHCP all can allocate the IP address.</w:t>
        </w:r>
      </w:ins>
      <w:ins w:id="64" w:author="Zhufenqin" w:date="2018-07-05T17:19:00Z">
        <w:r w:rsidR="009047F1" w:rsidRPr="009047F1">
          <w:rPr>
            <w:rFonts w:eastAsia="MS Mincho"/>
            <w:lang w:val="en-US"/>
          </w:rPr>
          <w:t xml:space="preserve"> </w:t>
        </w:r>
      </w:ins>
    </w:p>
    <w:p w14:paraId="104E6C7E" w14:textId="2634E25E" w:rsidR="00E40C25" w:rsidRPr="009047F1" w:rsidDel="009047F1" w:rsidRDefault="009047F1" w:rsidP="009047F1">
      <w:pPr>
        <w:pStyle w:val="a8"/>
        <w:numPr>
          <w:ilvl w:val="0"/>
          <w:numId w:val="41"/>
        </w:numPr>
        <w:ind w:firstLineChars="0"/>
        <w:rPr>
          <w:ins w:id="65" w:author="作者"/>
          <w:del w:id="66" w:author="Zhufenqin" w:date="2018-07-05T17:20:00Z"/>
          <w:lang w:val="en-US"/>
        </w:rPr>
      </w:pPr>
      <w:ins w:id="67" w:author="Zhufenqin" w:date="2018-07-05T17:19:00Z">
        <w:r w:rsidRPr="009047F1">
          <w:rPr>
            <w:rFonts w:eastAsia="MS Mincho"/>
            <w:lang w:val="en-US"/>
          </w:rPr>
          <w:t xml:space="preserve">In case of SMF failure </w:t>
        </w:r>
      </w:ins>
      <w:ins w:id="68" w:author="Zhufenqin" w:date="2018-07-05T17:29:00Z">
        <w:r w:rsidR="00752649">
          <w:rPr>
            <w:rFonts w:eastAsia="MS Mincho"/>
            <w:lang w:val="en-US"/>
          </w:rPr>
          <w:t>NRF need t</w:t>
        </w:r>
      </w:ins>
      <w:ins w:id="69" w:author="Zhufenqin" w:date="2018-07-05T17:19:00Z">
        <w:r w:rsidRPr="009047F1">
          <w:rPr>
            <w:rFonts w:eastAsia="MS Mincho"/>
            <w:lang w:val="en-US"/>
          </w:rPr>
          <w:t>o ensur</w:t>
        </w:r>
        <w:r w:rsidR="00752649">
          <w:rPr>
            <w:rFonts w:eastAsia="MS Mincho"/>
            <w:lang w:val="en-US"/>
          </w:rPr>
          <w:t>e there is no resource leakage</w:t>
        </w:r>
      </w:ins>
      <w:ins w:id="70" w:author="Zhufenqin" w:date="2018-07-05T17:29:00Z">
        <w:r w:rsidR="00752649">
          <w:rPr>
            <w:rFonts w:eastAsia="MS Mincho"/>
            <w:lang w:val="en-US"/>
          </w:rPr>
          <w:t>.</w:t>
        </w:r>
      </w:ins>
      <w:bookmarkStart w:id="71" w:name="_GoBack"/>
      <w:bookmarkEnd w:id="71"/>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5005D" w14:textId="77777777" w:rsidR="00280529" w:rsidRDefault="00280529">
      <w:r>
        <w:separator/>
      </w:r>
    </w:p>
    <w:p w14:paraId="196BBD44" w14:textId="77777777" w:rsidR="00280529" w:rsidRDefault="00280529"/>
  </w:endnote>
  <w:endnote w:type="continuationSeparator" w:id="0">
    <w:p w14:paraId="5DC133D6" w14:textId="77777777" w:rsidR="00280529" w:rsidRDefault="00280529">
      <w:r>
        <w:continuationSeparator/>
      </w:r>
    </w:p>
    <w:p w14:paraId="57EE76B3" w14:textId="77777777" w:rsidR="00280529" w:rsidRDefault="00280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8493" w14:textId="77777777" w:rsidR="00280529" w:rsidRDefault="00280529">
      <w:r>
        <w:separator/>
      </w:r>
    </w:p>
    <w:p w14:paraId="38F9A7B0" w14:textId="77777777" w:rsidR="00280529" w:rsidRDefault="00280529"/>
  </w:footnote>
  <w:footnote w:type="continuationSeparator" w:id="0">
    <w:p w14:paraId="6C724307" w14:textId="77777777" w:rsidR="00280529" w:rsidRDefault="00280529">
      <w:r>
        <w:continuationSeparator/>
      </w:r>
    </w:p>
    <w:p w14:paraId="76825A87" w14:textId="77777777" w:rsidR="00280529" w:rsidRDefault="002805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752649">
      <w:rPr>
        <w:rFonts w:ascii="Arial" w:hAnsi="Arial" w:cs="Arial"/>
        <w:b/>
        <w:bCs/>
        <w:noProof/>
        <w:sz w:val="18"/>
      </w:rPr>
      <w:t>3</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68EF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02E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0E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D086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923B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FE3B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FCF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5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7CB7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0C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7"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DF420B1"/>
    <w:multiLevelType w:val="hybridMultilevel"/>
    <w:tmpl w:val="B55E5358"/>
    <w:lvl w:ilvl="0" w:tplc="B0148AA6">
      <w:start w:val="1"/>
      <w:numFmt w:val="bullet"/>
      <w:lvlText w:val=""/>
      <w:lvlJc w:val="left"/>
      <w:pPr>
        <w:tabs>
          <w:tab w:val="num" w:pos="720"/>
        </w:tabs>
        <w:ind w:left="720" w:hanging="360"/>
      </w:pPr>
      <w:rPr>
        <w:rFonts w:ascii="Symbol" w:hAnsi="Symbol" w:hint="default"/>
      </w:rPr>
    </w:lvl>
    <w:lvl w:ilvl="1" w:tplc="A3C2E0F8" w:tentative="1">
      <w:start w:val="1"/>
      <w:numFmt w:val="bullet"/>
      <w:lvlText w:val=""/>
      <w:lvlJc w:val="left"/>
      <w:pPr>
        <w:tabs>
          <w:tab w:val="num" w:pos="1440"/>
        </w:tabs>
        <w:ind w:left="1440" w:hanging="360"/>
      </w:pPr>
      <w:rPr>
        <w:rFonts w:ascii="Symbol" w:hAnsi="Symbol" w:hint="default"/>
      </w:rPr>
    </w:lvl>
    <w:lvl w:ilvl="2" w:tplc="34D4FA76" w:tentative="1">
      <w:start w:val="1"/>
      <w:numFmt w:val="bullet"/>
      <w:lvlText w:val=""/>
      <w:lvlJc w:val="left"/>
      <w:pPr>
        <w:tabs>
          <w:tab w:val="num" w:pos="2160"/>
        </w:tabs>
        <w:ind w:left="2160" w:hanging="360"/>
      </w:pPr>
      <w:rPr>
        <w:rFonts w:ascii="Symbol" w:hAnsi="Symbol" w:hint="default"/>
      </w:rPr>
    </w:lvl>
    <w:lvl w:ilvl="3" w:tplc="1F9AB55A" w:tentative="1">
      <w:start w:val="1"/>
      <w:numFmt w:val="bullet"/>
      <w:lvlText w:val=""/>
      <w:lvlJc w:val="left"/>
      <w:pPr>
        <w:tabs>
          <w:tab w:val="num" w:pos="2880"/>
        </w:tabs>
        <w:ind w:left="2880" w:hanging="360"/>
      </w:pPr>
      <w:rPr>
        <w:rFonts w:ascii="Symbol" w:hAnsi="Symbol" w:hint="default"/>
      </w:rPr>
    </w:lvl>
    <w:lvl w:ilvl="4" w:tplc="D982CC84" w:tentative="1">
      <w:start w:val="1"/>
      <w:numFmt w:val="bullet"/>
      <w:lvlText w:val=""/>
      <w:lvlJc w:val="left"/>
      <w:pPr>
        <w:tabs>
          <w:tab w:val="num" w:pos="3600"/>
        </w:tabs>
        <w:ind w:left="3600" w:hanging="360"/>
      </w:pPr>
      <w:rPr>
        <w:rFonts w:ascii="Symbol" w:hAnsi="Symbol" w:hint="default"/>
      </w:rPr>
    </w:lvl>
    <w:lvl w:ilvl="5" w:tplc="6116DF90" w:tentative="1">
      <w:start w:val="1"/>
      <w:numFmt w:val="bullet"/>
      <w:lvlText w:val=""/>
      <w:lvlJc w:val="left"/>
      <w:pPr>
        <w:tabs>
          <w:tab w:val="num" w:pos="4320"/>
        </w:tabs>
        <w:ind w:left="4320" w:hanging="360"/>
      </w:pPr>
      <w:rPr>
        <w:rFonts w:ascii="Symbol" w:hAnsi="Symbol" w:hint="default"/>
      </w:rPr>
    </w:lvl>
    <w:lvl w:ilvl="6" w:tplc="3782EEA8" w:tentative="1">
      <w:start w:val="1"/>
      <w:numFmt w:val="bullet"/>
      <w:lvlText w:val=""/>
      <w:lvlJc w:val="left"/>
      <w:pPr>
        <w:tabs>
          <w:tab w:val="num" w:pos="5040"/>
        </w:tabs>
        <w:ind w:left="5040" w:hanging="360"/>
      </w:pPr>
      <w:rPr>
        <w:rFonts w:ascii="Symbol" w:hAnsi="Symbol" w:hint="default"/>
      </w:rPr>
    </w:lvl>
    <w:lvl w:ilvl="7" w:tplc="2DE04750" w:tentative="1">
      <w:start w:val="1"/>
      <w:numFmt w:val="bullet"/>
      <w:lvlText w:val=""/>
      <w:lvlJc w:val="left"/>
      <w:pPr>
        <w:tabs>
          <w:tab w:val="num" w:pos="5760"/>
        </w:tabs>
        <w:ind w:left="5760" w:hanging="360"/>
      </w:pPr>
      <w:rPr>
        <w:rFonts w:ascii="Symbol" w:hAnsi="Symbol" w:hint="default"/>
      </w:rPr>
    </w:lvl>
    <w:lvl w:ilvl="8" w:tplc="4A6212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646D2"/>
    <w:multiLevelType w:val="hybridMultilevel"/>
    <w:tmpl w:val="50F2A5B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C23D69"/>
    <w:multiLevelType w:val="hybridMultilevel"/>
    <w:tmpl w:val="2782EA1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F10734"/>
    <w:multiLevelType w:val="hybridMultilevel"/>
    <w:tmpl w:val="1C486546"/>
    <w:lvl w:ilvl="0" w:tplc="8C0E7A94">
      <w:start w:val="1"/>
      <w:numFmt w:val="bullet"/>
      <w:lvlText w:val=""/>
      <w:lvlJc w:val="left"/>
      <w:pPr>
        <w:tabs>
          <w:tab w:val="num" w:pos="720"/>
        </w:tabs>
        <w:ind w:left="720" w:hanging="360"/>
      </w:pPr>
      <w:rPr>
        <w:rFonts w:ascii="Symbol" w:hAnsi="Symbol" w:hint="default"/>
      </w:rPr>
    </w:lvl>
    <w:lvl w:ilvl="1" w:tplc="F0AC8104" w:tentative="1">
      <w:start w:val="1"/>
      <w:numFmt w:val="bullet"/>
      <w:lvlText w:val=""/>
      <w:lvlJc w:val="left"/>
      <w:pPr>
        <w:tabs>
          <w:tab w:val="num" w:pos="1440"/>
        </w:tabs>
        <w:ind w:left="1440" w:hanging="360"/>
      </w:pPr>
      <w:rPr>
        <w:rFonts w:ascii="Symbol" w:hAnsi="Symbol" w:hint="default"/>
      </w:rPr>
    </w:lvl>
    <w:lvl w:ilvl="2" w:tplc="DE2AB0C0" w:tentative="1">
      <w:start w:val="1"/>
      <w:numFmt w:val="bullet"/>
      <w:lvlText w:val=""/>
      <w:lvlJc w:val="left"/>
      <w:pPr>
        <w:tabs>
          <w:tab w:val="num" w:pos="2160"/>
        </w:tabs>
        <w:ind w:left="2160" w:hanging="360"/>
      </w:pPr>
      <w:rPr>
        <w:rFonts w:ascii="Symbol" w:hAnsi="Symbol" w:hint="default"/>
      </w:rPr>
    </w:lvl>
    <w:lvl w:ilvl="3" w:tplc="5B3C5FFC" w:tentative="1">
      <w:start w:val="1"/>
      <w:numFmt w:val="bullet"/>
      <w:lvlText w:val=""/>
      <w:lvlJc w:val="left"/>
      <w:pPr>
        <w:tabs>
          <w:tab w:val="num" w:pos="2880"/>
        </w:tabs>
        <w:ind w:left="2880" w:hanging="360"/>
      </w:pPr>
      <w:rPr>
        <w:rFonts w:ascii="Symbol" w:hAnsi="Symbol" w:hint="default"/>
      </w:rPr>
    </w:lvl>
    <w:lvl w:ilvl="4" w:tplc="C5027226" w:tentative="1">
      <w:start w:val="1"/>
      <w:numFmt w:val="bullet"/>
      <w:lvlText w:val=""/>
      <w:lvlJc w:val="left"/>
      <w:pPr>
        <w:tabs>
          <w:tab w:val="num" w:pos="3600"/>
        </w:tabs>
        <w:ind w:left="3600" w:hanging="360"/>
      </w:pPr>
      <w:rPr>
        <w:rFonts w:ascii="Symbol" w:hAnsi="Symbol" w:hint="default"/>
      </w:rPr>
    </w:lvl>
    <w:lvl w:ilvl="5" w:tplc="7DD2423C" w:tentative="1">
      <w:start w:val="1"/>
      <w:numFmt w:val="bullet"/>
      <w:lvlText w:val=""/>
      <w:lvlJc w:val="left"/>
      <w:pPr>
        <w:tabs>
          <w:tab w:val="num" w:pos="4320"/>
        </w:tabs>
        <w:ind w:left="4320" w:hanging="360"/>
      </w:pPr>
      <w:rPr>
        <w:rFonts w:ascii="Symbol" w:hAnsi="Symbol" w:hint="default"/>
      </w:rPr>
    </w:lvl>
    <w:lvl w:ilvl="6" w:tplc="6D86062C" w:tentative="1">
      <w:start w:val="1"/>
      <w:numFmt w:val="bullet"/>
      <w:lvlText w:val=""/>
      <w:lvlJc w:val="left"/>
      <w:pPr>
        <w:tabs>
          <w:tab w:val="num" w:pos="5040"/>
        </w:tabs>
        <w:ind w:left="5040" w:hanging="360"/>
      </w:pPr>
      <w:rPr>
        <w:rFonts w:ascii="Symbol" w:hAnsi="Symbol" w:hint="default"/>
      </w:rPr>
    </w:lvl>
    <w:lvl w:ilvl="7" w:tplc="027C861A" w:tentative="1">
      <w:start w:val="1"/>
      <w:numFmt w:val="bullet"/>
      <w:lvlText w:val=""/>
      <w:lvlJc w:val="left"/>
      <w:pPr>
        <w:tabs>
          <w:tab w:val="num" w:pos="5760"/>
        </w:tabs>
        <w:ind w:left="5760" w:hanging="360"/>
      </w:pPr>
      <w:rPr>
        <w:rFonts w:ascii="Symbol" w:hAnsi="Symbol" w:hint="default"/>
      </w:rPr>
    </w:lvl>
    <w:lvl w:ilvl="8" w:tplc="3CB67B4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7"/>
  </w:num>
  <w:num w:numId="4">
    <w:abstractNumId w:val="13"/>
  </w:num>
  <w:num w:numId="5">
    <w:abstractNumId w:val="22"/>
  </w:num>
  <w:num w:numId="6">
    <w:abstractNumId w:val="29"/>
  </w:num>
  <w:num w:numId="7">
    <w:abstractNumId w:val="27"/>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3"/>
  </w:num>
  <w:num w:numId="19">
    <w:abstractNumId w:val="34"/>
  </w:num>
  <w:num w:numId="20">
    <w:abstractNumId w:val="17"/>
  </w:num>
  <w:num w:numId="21">
    <w:abstractNumId w:val="32"/>
  </w:num>
  <w:num w:numId="22">
    <w:abstractNumId w:val="12"/>
  </w:num>
  <w:num w:numId="23">
    <w:abstractNumId w:val="40"/>
  </w:num>
  <w:num w:numId="24">
    <w:abstractNumId w:val="35"/>
  </w:num>
  <w:num w:numId="25">
    <w:abstractNumId w:val="15"/>
  </w:num>
  <w:num w:numId="26">
    <w:abstractNumId w:val="28"/>
  </w:num>
  <w:num w:numId="27">
    <w:abstractNumId w:val="38"/>
  </w:num>
  <w:num w:numId="28">
    <w:abstractNumId w:val="14"/>
  </w:num>
  <w:num w:numId="29">
    <w:abstractNumId w:val="25"/>
  </w:num>
  <w:num w:numId="30">
    <w:abstractNumId w:val="10"/>
  </w:num>
  <w:num w:numId="31">
    <w:abstractNumId w:val="18"/>
  </w:num>
  <w:num w:numId="32">
    <w:abstractNumId w:val="39"/>
  </w:num>
  <w:num w:numId="33">
    <w:abstractNumId w:val="16"/>
  </w:num>
  <w:num w:numId="34">
    <w:abstractNumId w:val="36"/>
  </w:num>
  <w:num w:numId="35">
    <w:abstractNumId w:val="19"/>
  </w:num>
  <w:num w:numId="36">
    <w:abstractNumId w:val="11"/>
  </w:num>
  <w:num w:numId="37">
    <w:abstractNumId w:val="31"/>
  </w:num>
  <w:num w:numId="38">
    <w:abstractNumId w:val="20"/>
  </w:num>
  <w:num w:numId="39">
    <w:abstractNumId w:val="26"/>
  </w:num>
  <w:num w:numId="40">
    <w:abstractNumId w:val="24"/>
  </w:num>
  <w:num w:numId="41">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F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4EAA"/>
    <w:rsid w:val="000374E9"/>
    <w:rsid w:val="00045EEB"/>
    <w:rsid w:val="00046CF5"/>
    <w:rsid w:val="000504C9"/>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050"/>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0B83"/>
    <w:rsid w:val="00203075"/>
    <w:rsid w:val="00204702"/>
    <w:rsid w:val="002060C6"/>
    <w:rsid w:val="00206305"/>
    <w:rsid w:val="00210364"/>
    <w:rsid w:val="00210A24"/>
    <w:rsid w:val="00216BE9"/>
    <w:rsid w:val="002177BE"/>
    <w:rsid w:val="00220E7F"/>
    <w:rsid w:val="002222DB"/>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0529"/>
    <w:rsid w:val="002831E4"/>
    <w:rsid w:val="002834F8"/>
    <w:rsid w:val="0028445B"/>
    <w:rsid w:val="00285583"/>
    <w:rsid w:val="00287EF5"/>
    <w:rsid w:val="00293887"/>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88C"/>
    <w:rsid w:val="004B0B6A"/>
    <w:rsid w:val="004B1956"/>
    <w:rsid w:val="004B3E1C"/>
    <w:rsid w:val="004C07FC"/>
    <w:rsid w:val="004C191D"/>
    <w:rsid w:val="004C200C"/>
    <w:rsid w:val="004C34C8"/>
    <w:rsid w:val="004C57FB"/>
    <w:rsid w:val="004C6017"/>
    <w:rsid w:val="004C712D"/>
    <w:rsid w:val="004D3C91"/>
    <w:rsid w:val="004D5ADB"/>
    <w:rsid w:val="004D7112"/>
    <w:rsid w:val="004D7E44"/>
    <w:rsid w:val="004D7F5F"/>
    <w:rsid w:val="004E050D"/>
    <w:rsid w:val="004E0CDD"/>
    <w:rsid w:val="004E24D9"/>
    <w:rsid w:val="004E3F94"/>
    <w:rsid w:val="004E79FA"/>
    <w:rsid w:val="004F7E7F"/>
    <w:rsid w:val="005029BF"/>
    <w:rsid w:val="00502B81"/>
    <w:rsid w:val="005032A5"/>
    <w:rsid w:val="00503991"/>
    <w:rsid w:val="00504E23"/>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6F1"/>
    <w:rsid w:val="005639FC"/>
    <w:rsid w:val="00564657"/>
    <w:rsid w:val="00564C7D"/>
    <w:rsid w:val="00565542"/>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16FCC"/>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5DE1"/>
    <w:rsid w:val="006969FB"/>
    <w:rsid w:val="00696F75"/>
    <w:rsid w:val="00697C20"/>
    <w:rsid w:val="006A209D"/>
    <w:rsid w:val="006A673A"/>
    <w:rsid w:val="006B0A3E"/>
    <w:rsid w:val="006B147F"/>
    <w:rsid w:val="006B4329"/>
    <w:rsid w:val="006B75C8"/>
    <w:rsid w:val="006B7AAC"/>
    <w:rsid w:val="006B7BB9"/>
    <w:rsid w:val="006C0570"/>
    <w:rsid w:val="006C21E1"/>
    <w:rsid w:val="006C23C5"/>
    <w:rsid w:val="006C6244"/>
    <w:rsid w:val="006C654A"/>
    <w:rsid w:val="006D4328"/>
    <w:rsid w:val="006D5ADF"/>
    <w:rsid w:val="006D5D4A"/>
    <w:rsid w:val="006E1645"/>
    <w:rsid w:val="006E16A7"/>
    <w:rsid w:val="006E2043"/>
    <w:rsid w:val="006E319F"/>
    <w:rsid w:val="006E61F5"/>
    <w:rsid w:val="006E7759"/>
    <w:rsid w:val="006F0564"/>
    <w:rsid w:val="006F10EF"/>
    <w:rsid w:val="006F4579"/>
    <w:rsid w:val="006F6022"/>
    <w:rsid w:val="006F6B6A"/>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649"/>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68B"/>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76B0A"/>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0CBE"/>
    <w:rsid w:val="008D1BEF"/>
    <w:rsid w:val="008D34F8"/>
    <w:rsid w:val="008D3C3A"/>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47F1"/>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20D"/>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71BB"/>
    <w:rsid w:val="00B0039A"/>
    <w:rsid w:val="00B0744A"/>
    <w:rsid w:val="00B12082"/>
    <w:rsid w:val="00B15A4E"/>
    <w:rsid w:val="00B16551"/>
    <w:rsid w:val="00B20060"/>
    <w:rsid w:val="00B23DB0"/>
    <w:rsid w:val="00B2467E"/>
    <w:rsid w:val="00B24AD0"/>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1FE"/>
    <w:rsid w:val="00BA23A1"/>
    <w:rsid w:val="00BA40B6"/>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2547"/>
    <w:rsid w:val="00C430DE"/>
    <w:rsid w:val="00C46D52"/>
    <w:rsid w:val="00C46E10"/>
    <w:rsid w:val="00C474ED"/>
    <w:rsid w:val="00C47B70"/>
    <w:rsid w:val="00C50D23"/>
    <w:rsid w:val="00C52F26"/>
    <w:rsid w:val="00C5516D"/>
    <w:rsid w:val="00C55177"/>
    <w:rsid w:val="00C556F5"/>
    <w:rsid w:val="00C6193F"/>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0069"/>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876"/>
    <w:rsid w:val="00CD4BF1"/>
    <w:rsid w:val="00CE2E68"/>
    <w:rsid w:val="00CE6331"/>
    <w:rsid w:val="00CF0907"/>
    <w:rsid w:val="00CF14AA"/>
    <w:rsid w:val="00CF1AE5"/>
    <w:rsid w:val="00CF538B"/>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2FFB"/>
    <w:rsid w:val="00E138FC"/>
    <w:rsid w:val="00E219AF"/>
    <w:rsid w:val="00E22C5A"/>
    <w:rsid w:val="00E30CB5"/>
    <w:rsid w:val="00E31433"/>
    <w:rsid w:val="00E31489"/>
    <w:rsid w:val="00E3492B"/>
    <w:rsid w:val="00E402C0"/>
    <w:rsid w:val="00E40929"/>
    <w:rsid w:val="00E40C25"/>
    <w:rsid w:val="00E42EBE"/>
    <w:rsid w:val="00E4354D"/>
    <w:rsid w:val="00E43D04"/>
    <w:rsid w:val="00E44037"/>
    <w:rsid w:val="00E442C8"/>
    <w:rsid w:val="00E5046C"/>
    <w:rsid w:val="00E52E75"/>
    <w:rsid w:val="00E564EB"/>
    <w:rsid w:val="00E6199A"/>
    <w:rsid w:val="00E6609F"/>
    <w:rsid w:val="00E67749"/>
    <w:rsid w:val="00E67848"/>
    <w:rsid w:val="00E7064A"/>
    <w:rsid w:val="00E71DB8"/>
    <w:rsid w:val="00E7483F"/>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0DD"/>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A7DFA"/>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55E"/>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23564897">
      <w:bodyDiv w:val="1"/>
      <w:marLeft w:val="0"/>
      <w:marRight w:val="0"/>
      <w:marTop w:val="0"/>
      <w:marBottom w:val="0"/>
      <w:divBdr>
        <w:top w:val="none" w:sz="0" w:space="0" w:color="auto"/>
        <w:left w:val="none" w:sz="0" w:space="0" w:color="auto"/>
        <w:bottom w:val="none" w:sz="0" w:space="0" w:color="auto"/>
        <w:right w:val="none" w:sz="0" w:space="0" w:color="auto"/>
      </w:divBdr>
      <w:divsChild>
        <w:div w:id="2100440220">
          <w:marLeft w:val="547"/>
          <w:marRight w:val="0"/>
          <w:marTop w:val="0"/>
          <w:marBottom w:val="180"/>
          <w:divBdr>
            <w:top w:val="none" w:sz="0" w:space="0" w:color="auto"/>
            <w:left w:val="none" w:sz="0" w:space="0" w:color="auto"/>
            <w:bottom w:val="none" w:sz="0" w:space="0" w:color="auto"/>
            <w:right w:val="none" w:sz="0" w:space="0" w:color="auto"/>
          </w:divBdr>
        </w:div>
        <w:div w:id="2084522024">
          <w:marLeft w:val="547"/>
          <w:marRight w:val="0"/>
          <w:marTop w:val="0"/>
          <w:marBottom w:val="18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9776349">
      <w:bodyDiv w:val="1"/>
      <w:marLeft w:val="0"/>
      <w:marRight w:val="0"/>
      <w:marTop w:val="0"/>
      <w:marBottom w:val="0"/>
      <w:divBdr>
        <w:top w:val="none" w:sz="0" w:space="0" w:color="auto"/>
        <w:left w:val="none" w:sz="0" w:space="0" w:color="auto"/>
        <w:bottom w:val="none" w:sz="0" w:space="0" w:color="auto"/>
        <w:right w:val="none" w:sz="0" w:space="0" w:color="auto"/>
      </w:divBdr>
      <w:divsChild>
        <w:div w:id="888416017">
          <w:marLeft w:val="547"/>
          <w:marRight w:val="0"/>
          <w:marTop w:val="0"/>
          <w:marBottom w:val="180"/>
          <w:divBdr>
            <w:top w:val="none" w:sz="0" w:space="0" w:color="auto"/>
            <w:left w:val="none" w:sz="0" w:space="0" w:color="auto"/>
            <w:bottom w:val="none" w:sz="0" w:space="0" w:color="auto"/>
            <w:right w:val="none" w:sz="0" w:space="0" w:color="auto"/>
          </w:divBdr>
        </w:div>
        <w:div w:id="926154847">
          <w:marLeft w:val="547"/>
          <w:marRight w:val="0"/>
          <w:marTop w:val="0"/>
          <w:marBottom w:val="180"/>
          <w:divBdr>
            <w:top w:val="none" w:sz="0" w:space="0" w:color="auto"/>
            <w:left w:val="none" w:sz="0" w:space="0" w:color="auto"/>
            <w:bottom w:val="none" w:sz="0" w:space="0" w:color="auto"/>
            <w:right w:val="none" w:sz="0" w:space="0" w:color="auto"/>
          </w:divBdr>
        </w:div>
        <w:div w:id="1520850615">
          <w:marLeft w:val="547"/>
          <w:marRight w:val="0"/>
          <w:marTop w:val="0"/>
          <w:marBottom w:val="180"/>
          <w:divBdr>
            <w:top w:val="none" w:sz="0" w:space="0" w:color="auto"/>
            <w:left w:val="none" w:sz="0" w:space="0" w:color="auto"/>
            <w:bottom w:val="none" w:sz="0" w:space="0" w:color="auto"/>
            <w:right w:val="none" w:sz="0" w:space="0" w:color="auto"/>
          </w:divBdr>
        </w:div>
        <w:div w:id="660813766">
          <w:marLeft w:val="547"/>
          <w:marRight w:val="0"/>
          <w:marTop w:val="0"/>
          <w:marBottom w:val="18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32540457">
      <w:bodyDiv w:val="1"/>
      <w:marLeft w:val="0"/>
      <w:marRight w:val="0"/>
      <w:marTop w:val="0"/>
      <w:marBottom w:val="0"/>
      <w:divBdr>
        <w:top w:val="none" w:sz="0" w:space="0" w:color="auto"/>
        <w:left w:val="none" w:sz="0" w:space="0" w:color="auto"/>
        <w:bottom w:val="none" w:sz="0" w:space="0" w:color="auto"/>
        <w:right w:val="none" w:sz="0" w:space="0" w:color="auto"/>
      </w:divBdr>
      <w:divsChild>
        <w:div w:id="440610046">
          <w:marLeft w:val="547"/>
          <w:marRight w:val="0"/>
          <w:marTop w:val="0"/>
          <w:marBottom w:val="180"/>
          <w:divBdr>
            <w:top w:val="none" w:sz="0" w:space="0" w:color="auto"/>
            <w:left w:val="none" w:sz="0" w:space="0" w:color="auto"/>
            <w:bottom w:val="none" w:sz="0" w:space="0" w:color="auto"/>
            <w:right w:val="none" w:sz="0" w:space="0" w:color="auto"/>
          </w:divBdr>
        </w:div>
        <w:div w:id="1249386537">
          <w:marLeft w:val="547"/>
          <w:marRight w:val="0"/>
          <w:marTop w:val="0"/>
          <w:marBottom w:val="180"/>
          <w:divBdr>
            <w:top w:val="none" w:sz="0" w:space="0" w:color="auto"/>
            <w:left w:val="none" w:sz="0" w:space="0" w:color="auto"/>
            <w:bottom w:val="none" w:sz="0" w:space="0" w:color="auto"/>
            <w:right w:val="none" w:sz="0" w:space="0" w:color="auto"/>
          </w:divBdr>
        </w:div>
        <w:div w:id="408231693">
          <w:marLeft w:val="547"/>
          <w:marRight w:val="0"/>
          <w:marTop w:val="0"/>
          <w:marBottom w:val="180"/>
          <w:divBdr>
            <w:top w:val="none" w:sz="0" w:space="0" w:color="auto"/>
            <w:left w:val="none" w:sz="0" w:space="0" w:color="auto"/>
            <w:bottom w:val="none" w:sz="0" w:space="0" w:color="auto"/>
            <w:right w:val="none" w:sz="0" w:space="0" w:color="auto"/>
          </w:divBdr>
        </w:div>
        <w:div w:id="1137143114">
          <w:marLeft w:val="547"/>
          <w:marRight w:val="0"/>
          <w:marTop w:val="0"/>
          <w:marBottom w:val="18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51823-1952-4A5F-B1AD-D7CD79BC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1139</Words>
  <Characters>6496</Characters>
  <Application>Microsoft Office Word</Application>
  <DocSecurity>0</DocSecurity>
  <Lines>54</Lines>
  <Paragraphs>15</Paragraphs>
  <ScaleCrop>false</ScaleCrop>
  <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4</cp:revision>
  <dcterms:created xsi:type="dcterms:W3CDTF">2018-07-05T14:07:00Z</dcterms:created>
  <dcterms:modified xsi:type="dcterms:W3CDTF">2018-07-05T14:29:00Z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(2)n+TQ6BwxTuSt/ztqXbYo58mxuncuVqctpjs4eBl/0y2XcguilyNhgePNv7Hp0euMURolV4XQ
NcyIFy+UO3ZBlhoabfUhO0vjb4uvqPIPPTfQxd36k9Fy/5MdLYLedRLQUmHxOehgtr9F6+iL
wvxjUQfKOSO3df1OcDni6/haZYVlfKoGXYmG6l97jiu6JW3utoLJgHQoiETX6kdQPsa36/mB
fDU9acaSGyKPgdF1r4</vt:lpwstr>
  </property>
  <property fmtid="{D5CDD505-2E9C-101B-9397-08002B2CF9AE}" pid="3" name="_2015_ms_pID_7253431">
    <vt:lpwstr>ct3vPZmdGtbKgtIJMklNGEH88V4EPJPACYvQEbn1elwYEibIyJuuRn
e7InRzBJI1Qu9GMSRHAcuMmcau7qIcigQ/9l2whY8cu0ZTtQCehmorqJb63kyaMCco51cYw2
AnpATP1ZArK0Cthe6BPJK5XqiKWOulVRqvyV95jkNorAu4kXSqOoQl9cUMJ286cSEh0FhoV8
WERKljAJ/Tv1dwFF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1530616566</vt:lpwstr>
  </property>
</Properties>
</file>